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4106" w14:textId="77777777" w:rsidR="00482401" w:rsidRDefault="005A75CB">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关于举办重庆文理学院马克思主义学院</w:t>
      </w:r>
    </w:p>
    <w:p w14:paraId="50CD7140" w14:textId="77777777" w:rsidR="00482401" w:rsidRDefault="005A75CB">
      <w:pPr>
        <w:spacing w:line="6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bCs/>
          <w:sz w:val="44"/>
          <w:szCs w:val="44"/>
        </w:rPr>
        <w:t>2019</w:t>
      </w:r>
      <w:r>
        <w:rPr>
          <w:rFonts w:ascii="方正小标宋_GBK" w:eastAsia="方正小标宋_GBK" w:hAnsi="方正小标宋_GBK" w:cs="方正小标宋_GBK" w:hint="eastAsia"/>
          <w:b/>
          <w:bCs/>
          <w:sz w:val="44"/>
          <w:szCs w:val="44"/>
        </w:rPr>
        <w:t>级</w:t>
      </w:r>
      <w:r>
        <w:rPr>
          <w:rFonts w:ascii="方正小标宋_GBK" w:eastAsia="方正小标宋_GBK" w:hAnsi="方正小标宋_GBK" w:cs="方正小标宋_GBK" w:hint="eastAsia"/>
          <w:b/>
          <w:sz w:val="44"/>
          <w:szCs w:val="44"/>
        </w:rPr>
        <w:t>思想政治教育专业学生</w:t>
      </w:r>
    </w:p>
    <w:p w14:paraId="747E7791" w14:textId="77777777" w:rsidR="00482401" w:rsidRDefault="005A75CB">
      <w:pPr>
        <w:spacing w:line="600" w:lineRule="exact"/>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“提升技能</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追求卓越”课件制作比赛的通知</w:t>
      </w:r>
    </w:p>
    <w:p w14:paraId="32BDF548" w14:textId="77777777" w:rsidR="00482401" w:rsidRDefault="00482401">
      <w:pPr>
        <w:spacing w:line="600" w:lineRule="exact"/>
        <w:jc w:val="center"/>
        <w:rPr>
          <w:rFonts w:ascii="方正小标宋_GBK" w:eastAsia="方正小标宋_GBK" w:hAnsi="方正小标宋_GBK" w:cs="方正小标宋_GBK"/>
          <w:b/>
          <w:bCs/>
          <w:sz w:val="44"/>
          <w:szCs w:val="44"/>
        </w:rPr>
      </w:pPr>
    </w:p>
    <w:p w14:paraId="3C778B85" w14:textId="77777777" w:rsidR="00482401" w:rsidRDefault="005A75CB">
      <w:pPr>
        <w:spacing w:line="540" w:lineRule="exact"/>
        <w:rPr>
          <w:rFonts w:ascii="方正仿宋_GBK" w:eastAsia="方正仿宋_GBK" w:hAnsi="黑体" w:cs="黑体"/>
          <w:bCs/>
          <w:sz w:val="32"/>
          <w:szCs w:val="32"/>
        </w:rPr>
      </w:pPr>
      <w:bookmarkStart w:id="0" w:name="_GoBack"/>
      <w:r>
        <w:rPr>
          <w:rFonts w:ascii="方正仿宋_GBK" w:eastAsia="方正仿宋_GBK" w:hAnsi="黑体" w:cs="黑体" w:hint="eastAsia"/>
          <w:bCs/>
          <w:sz w:val="32"/>
          <w:szCs w:val="32"/>
        </w:rPr>
        <w:t>2019</w:t>
      </w:r>
      <w:r>
        <w:rPr>
          <w:rFonts w:ascii="方正仿宋_GBK" w:eastAsia="方正仿宋_GBK" w:hAnsi="黑体" w:cs="黑体" w:hint="eastAsia"/>
          <w:bCs/>
          <w:sz w:val="32"/>
          <w:szCs w:val="32"/>
        </w:rPr>
        <w:t>级思想政治教育专业同学：</w:t>
      </w:r>
    </w:p>
    <w:p w14:paraId="51304847" w14:textId="77777777" w:rsidR="00482401" w:rsidRDefault="005A75CB">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黑体" w:cs="黑体" w:hint="eastAsia"/>
          <w:bCs/>
          <w:sz w:val="32"/>
          <w:szCs w:val="32"/>
        </w:rPr>
        <w:t>为提高我院思想政治教育专业学生的专业技能</w:t>
      </w:r>
      <w:r>
        <w:rPr>
          <w:rFonts w:ascii="方正仿宋_GBK" w:eastAsia="方正仿宋_GBK" w:hAnsi="黑体" w:cs="黑体" w:hint="eastAsia"/>
          <w:bCs/>
          <w:sz w:val="32"/>
          <w:szCs w:val="32"/>
        </w:rPr>
        <w:t>,</w:t>
      </w:r>
      <w:r>
        <w:rPr>
          <w:rFonts w:ascii="方正仿宋_GBK" w:eastAsia="方正仿宋_GBK" w:hAnsi="方正仿宋_GBK" w:cs="方正仿宋_GBK" w:hint="eastAsia"/>
          <w:sz w:val="32"/>
          <w:szCs w:val="32"/>
        </w:rPr>
        <w:t>展示教学改革成果，发挥广大学生的专业特长，促进专业理论和教学实践有机结合，提高学生综合技能</w:t>
      </w:r>
      <w:r>
        <w:rPr>
          <w:rFonts w:ascii="方正仿宋_GBK" w:eastAsia="方正仿宋_GBK" w:hAnsi="黑体" w:cs="黑体" w:hint="eastAsia"/>
          <w:bCs/>
          <w:sz w:val="32"/>
          <w:szCs w:val="32"/>
        </w:rPr>
        <w:t>。根据《重庆文理学院马克思主义学院思想政治教育专业学生技能比赛总方案》文件要求，现在</w:t>
      </w:r>
      <w:r>
        <w:rPr>
          <w:rFonts w:ascii="方正仿宋_GBK" w:eastAsia="方正仿宋_GBK" w:hAnsi="黑体" w:cs="黑体" w:hint="eastAsia"/>
          <w:bCs/>
          <w:sz w:val="32"/>
          <w:szCs w:val="32"/>
        </w:rPr>
        <w:t>2019</w:t>
      </w:r>
      <w:r>
        <w:rPr>
          <w:rFonts w:ascii="方正仿宋_GBK" w:eastAsia="方正仿宋_GBK" w:hAnsi="黑体" w:cs="黑体" w:hint="eastAsia"/>
          <w:bCs/>
          <w:sz w:val="32"/>
          <w:szCs w:val="32"/>
        </w:rPr>
        <w:t>级思想政治教育专业全体学生中开展“提升技能</w:t>
      </w:r>
      <w:r>
        <w:rPr>
          <w:rFonts w:ascii="方正仿宋_GBK" w:eastAsia="方正仿宋_GBK" w:hAnsi="黑体" w:cs="黑体" w:hint="eastAsia"/>
          <w:bCs/>
          <w:sz w:val="32"/>
          <w:szCs w:val="32"/>
        </w:rPr>
        <w:t xml:space="preserve"> </w:t>
      </w:r>
      <w:r>
        <w:rPr>
          <w:rFonts w:ascii="方正仿宋_GBK" w:eastAsia="方正仿宋_GBK" w:hAnsi="黑体" w:cs="黑体" w:hint="eastAsia"/>
          <w:bCs/>
          <w:sz w:val="32"/>
          <w:szCs w:val="32"/>
        </w:rPr>
        <w:t>追求卓越”课件制作比赛，相关事宜通知如下：</w:t>
      </w:r>
    </w:p>
    <w:p w14:paraId="4451B943" w14:textId="77777777" w:rsidR="00482401" w:rsidRDefault="005A75CB">
      <w:pPr>
        <w:numPr>
          <w:ilvl w:val="0"/>
          <w:numId w:val="1"/>
        </w:numPr>
        <w:spacing w:line="540" w:lineRule="exact"/>
        <w:ind w:firstLineChars="200" w:firstLine="640"/>
        <w:jc w:val="left"/>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活动主题</w:t>
      </w:r>
    </w:p>
    <w:p w14:paraId="0E3D27A5" w14:textId="77777777" w:rsidR="00482401" w:rsidRDefault="005A75CB">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提升技能</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追求卓越</w:t>
      </w:r>
      <w:r>
        <w:rPr>
          <w:rFonts w:ascii="方正仿宋_GBK" w:eastAsia="方正仿宋_GBK" w:hAnsi="方正仿宋_GBK" w:cs="方正仿宋_GBK" w:hint="eastAsia"/>
          <w:sz w:val="32"/>
          <w:szCs w:val="32"/>
        </w:rPr>
        <w:t xml:space="preserve">  </w:t>
      </w:r>
    </w:p>
    <w:p w14:paraId="5B26926C" w14:textId="77777777" w:rsidR="00482401" w:rsidRDefault="005A75CB">
      <w:pPr>
        <w:numPr>
          <w:ilvl w:val="0"/>
          <w:numId w:val="1"/>
        </w:numPr>
        <w:spacing w:line="54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主办单位</w:t>
      </w:r>
    </w:p>
    <w:p w14:paraId="71CC1CE3" w14:textId="77777777" w:rsidR="00482401" w:rsidRDefault="005A75CB">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重庆文理学院马克思主义学院</w:t>
      </w:r>
    </w:p>
    <w:p w14:paraId="3E7D20A2" w14:textId="77777777" w:rsidR="00482401" w:rsidRDefault="005A75CB">
      <w:pPr>
        <w:spacing w:line="5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中共重庆文理学院马克思主义学院总支委员会</w:t>
      </w:r>
    </w:p>
    <w:p w14:paraId="6159BD8B" w14:textId="77777777" w:rsidR="00482401" w:rsidRDefault="005A75CB">
      <w:pPr>
        <w:numPr>
          <w:ilvl w:val="0"/>
          <w:numId w:val="1"/>
        </w:numPr>
        <w:spacing w:line="54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承办单位</w:t>
      </w:r>
    </w:p>
    <w:p w14:paraId="4AC95D67" w14:textId="77777777" w:rsidR="00482401" w:rsidRDefault="005A75CB">
      <w:pPr>
        <w:snapToGrid w:val="0"/>
        <w:spacing w:line="54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级思想政治教育</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班学生委员会</w:t>
      </w:r>
    </w:p>
    <w:p w14:paraId="2A112571" w14:textId="77777777" w:rsidR="00482401" w:rsidRDefault="005A75CB">
      <w:pPr>
        <w:numPr>
          <w:ilvl w:val="0"/>
          <w:numId w:val="1"/>
        </w:numPr>
        <w:spacing w:line="54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参与对象</w:t>
      </w:r>
    </w:p>
    <w:p w14:paraId="6ED61E8A" w14:textId="77777777" w:rsidR="00482401" w:rsidRDefault="005A75CB">
      <w:pPr>
        <w:snapToGrid w:val="0"/>
        <w:spacing w:line="540" w:lineRule="exact"/>
        <w:ind w:firstLineChars="200" w:firstLine="640"/>
        <w:rPr>
          <w:rFonts w:ascii="方正仿宋_GBK" w:eastAsia="方正仿宋_GBK" w:hAnsi="方正仿宋_GBK" w:cs="方正仿宋_GBK"/>
          <w:kern w:val="0"/>
          <w:sz w:val="32"/>
          <w:szCs w:val="32"/>
          <w:lang w:eastAsia="zh-TW"/>
        </w:rPr>
      </w:pPr>
      <w:r>
        <w:rPr>
          <w:rFonts w:ascii="方正仿宋_GBK" w:eastAsia="方正仿宋_GBK" w:hAnsi="方正仿宋_GBK" w:cs="方正仿宋_GBK"/>
          <w:sz w:val="32"/>
          <w:szCs w:val="32"/>
          <w:lang w:val="zh-TW" w:eastAsia="zh-TW"/>
        </w:rPr>
        <w:t>重庆文理学院</w:t>
      </w:r>
      <w:r>
        <w:rPr>
          <w:rFonts w:ascii="方正仿宋_GBK" w:eastAsia="方正仿宋_GBK" w:hAnsi="方正仿宋_GBK" w:cs="方正仿宋_GBK"/>
          <w:sz w:val="32"/>
          <w:szCs w:val="32"/>
          <w:lang w:eastAsia="zh-TW"/>
        </w:rPr>
        <w:t>马克思主义学院</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级思想政治教育</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班</w:t>
      </w:r>
    </w:p>
    <w:p w14:paraId="275E80B5" w14:textId="77777777" w:rsidR="00482401" w:rsidRDefault="005A75CB">
      <w:pPr>
        <w:snapToGrid w:val="0"/>
        <w:spacing w:line="540" w:lineRule="exact"/>
        <w:rPr>
          <w:rFonts w:ascii="方正仿宋_GBK" w:eastAsia="方正仿宋_GBK" w:hAnsi="方正仿宋_GBK" w:cs="方正仿宋_GBK"/>
          <w:sz w:val="32"/>
          <w:szCs w:val="32"/>
          <w:lang w:val="zh-TW" w:eastAsia="zh-TW"/>
        </w:rPr>
      </w:pPr>
      <w:r>
        <w:rPr>
          <w:rFonts w:ascii="方正仿宋_GBK" w:eastAsia="方正仿宋_GBK" w:hAnsi="方正仿宋_GBK" w:cs="方正仿宋_GBK"/>
          <w:sz w:val="32"/>
          <w:szCs w:val="32"/>
          <w:lang w:val="zh-TW" w:eastAsia="zh-TW"/>
        </w:rPr>
        <w:t>全体</w:t>
      </w:r>
      <w:r>
        <w:rPr>
          <w:rFonts w:ascii="方正仿宋_GBK" w:eastAsia="方正仿宋_GBK" w:hAnsi="方正仿宋_GBK" w:cs="方正仿宋_GBK" w:hint="eastAsia"/>
          <w:sz w:val="32"/>
          <w:szCs w:val="32"/>
          <w:lang w:val="zh-TW"/>
        </w:rPr>
        <w:t>同学</w:t>
      </w:r>
    </w:p>
    <w:p w14:paraId="6F7C5ADF" w14:textId="77777777" w:rsidR="00482401" w:rsidRDefault="005A75CB">
      <w:pPr>
        <w:numPr>
          <w:ilvl w:val="0"/>
          <w:numId w:val="1"/>
        </w:numPr>
        <w:spacing w:line="54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活动时间及地点</w:t>
      </w:r>
    </w:p>
    <w:p w14:paraId="10B702EB" w14:textId="77777777" w:rsidR="00482401" w:rsidRDefault="005A75CB">
      <w:pPr>
        <w:spacing w:line="600" w:lineRule="exact"/>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themeColor="text1"/>
          <w:sz w:val="32"/>
          <w:szCs w:val="32"/>
        </w:rPr>
        <w:t>作品制作：</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w:t>
      </w:r>
    </w:p>
    <w:p w14:paraId="57F7A60B" w14:textId="77777777" w:rsidR="00482401" w:rsidRDefault="005A75CB">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初赛评选时间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w:t>
      </w:r>
    </w:p>
    <w:p w14:paraId="52A9E86F" w14:textId="77777777" w:rsidR="00482401" w:rsidRDefault="005A75CB">
      <w:pPr>
        <w:spacing w:line="600" w:lineRule="exact"/>
        <w:ind w:firstLineChars="200" w:firstLine="640"/>
        <w:rPr>
          <w:rFonts w:ascii="方正仿宋_GBK" w:eastAsia="方正仿宋_GBK" w:hAnsi="方正仿宋_GBK"/>
          <w:color w:val="000000" w:themeColor="text1"/>
          <w:sz w:val="32"/>
          <w:szCs w:val="32"/>
        </w:rPr>
      </w:pPr>
      <w:r>
        <w:rPr>
          <w:rFonts w:ascii="方正仿宋_GBK" w:eastAsia="方正仿宋_GBK" w:hAnsi="方正仿宋_GBK" w:cs="方正仿宋_GBK" w:hint="eastAsia"/>
          <w:color w:val="000000" w:themeColor="text1"/>
          <w:sz w:val="32"/>
          <w:szCs w:val="32"/>
        </w:rPr>
        <w:t>决赛时间：</w:t>
      </w:r>
      <w:r>
        <w:rPr>
          <w:rFonts w:ascii="方正仿宋_GBK" w:eastAsia="方正仿宋_GBK" w:hAnsi="方正仿宋_GBK" w:cs="方正仿宋_GBK" w:hint="eastAsia"/>
          <w:sz w:val="32"/>
          <w:szCs w:val="32"/>
        </w:rPr>
        <w:t>待定</w:t>
      </w:r>
    </w:p>
    <w:p w14:paraId="5B46CE81" w14:textId="77777777" w:rsidR="00482401" w:rsidRDefault="005A75CB">
      <w:pPr>
        <w:spacing w:line="54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b/>
          <w:bCs/>
          <w:sz w:val="32"/>
          <w:szCs w:val="32"/>
        </w:rPr>
        <w:t>六、比赛内容及形式</w:t>
      </w:r>
    </w:p>
    <w:p w14:paraId="466CFF15" w14:textId="77777777" w:rsidR="00482401" w:rsidRDefault="005A75CB">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kern w:val="0"/>
          <w:sz w:val="32"/>
          <w:szCs w:val="32"/>
        </w:rPr>
        <w:t>本次比赛学生以</w:t>
      </w:r>
      <w:proofErr w:type="gramStart"/>
      <w:r>
        <w:rPr>
          <w:rFonts w:ascii="方正仿宋_GBK" w:eastAsia="方正仿宋_GBK" w:hAnsi="方正仿宋_GBK" w:cs="方正仿宋_GBK" w:hint="eastAsia"/>
          <w:color w:val="000000" w:themeColor="text1"/>
          <w:kern w:val="0"/>
          <w:sz w:val="32"/>
          <w:szCs w:val="32"/>
        </w:rPr>
        <w:t>个</w:t>
      </w:r>
      <w:proofErr w:type="gramEnd"/>
      <w:r>
        <w:rPr>
          <w:rFonts w:ascii="方正仿宋_GBK" w:eastAsia="方正仿宋_GBK" w:hAnsi="方正仿宋_GBK" w:cs="方正仿宋_GBK" w:hint="eastAsia"/>
          <w:color w:val="000000" w:themeColor="text1"/>
          <w:kern w:val="0"/>
          <w:sz w:val="32"/>
          <w:szCs w:val="32"/>
        </w:rPr>
        <w:t>人为单位报名参赛，形式为制作</w:t>
      </w:r>
      <w:r>
        <w:rPr>
          <w:rFonts w:ascii="方正仿宋_GBK" w:eastAsia="方正仿宋_GBK" w:hAnsi="方正仿宋_GBK" w:cs="方正仿宋_GBK" w:hint="eastAsia"/>
          <w:color w:val="000000" w:themeColor="text1"/>
          <w:sz w:val="32"/>
          <w:szCs w:val="32"/>
        </w:rPr>
        <w:t>课件</w:t>
      </w:r>
      <w:r>
        <w:rPr>
          <w:rFonts w:ascii="方正仿宋_GBK" w:eastAsia="方正仿宋_GBK" w:hAnsi="方正仿宋_GBK" w:cs="方正仿宋_GBK" w:hint="eastAsia"/>
          <w:color w:val="000000" w:themeColor="text1"/>
          <w:kern w:val="0"/>
          <w:sz w:val="32"/>
          <w:szCs w:val="32"/>
        </w:rPr>
        <w:t>。</w:t>
      </w:r>
      <w:r>
        <w:rPr>
          <w:rFonts w:ascii="方正仿宋_GBK" w:eastAsia="方正仿宋_GBK" w:hAnsi="方正仿宋_GBK" w:cs="方正仿宋_GBK" w:hint="eastAsia"/>
          <w:color w:val="000000" w:themeColor="text1"/>
          <w:sz w:val="32"/>
          <w:szCs w:val="32"/>
        </w:rPr>
        <w:t>课件制作</w:t>
      </w:r>
      <w:r>
        <w:rPr>
          <w:rFonts w:ascii="方正仿宋_GBK" w:eastAsia="方正仿宋_GBK" w:hAnsi="方正仿宋_GBK" w:cs="方正仿宋_GBK" w:hint="eastAsia"/>
          <w:color w:val="000000" w:themeColor="text1"/>
          <w:kern w:val="0"/>
          <w:sz w:val="32"/>
          <w:szCs w:val="32"/>
        </w:rPr>
        <w:t>内容以“</w:t>
      </w:r>
      <w:r>
        <w:rPr>
          <w:rFonts w:ascii="方正仿宋_GBK" w:eastAsia="方正仿宋_GBK" w:hAnsi="方正仿宋_GBK" w:cs="方正仿宋_GBK" w:hint="eastAsia"/>
          <w:color w:val="000000" w:themeColor="text1"/>
          <w:sz w:val="32"/>
          <w:szCs w:val="32"/>
        </w:rPr>
        <w:t>高中政治教材</w:t>
      </w:r>
      <w:r>
        <w:rPr>
          <w:rFonts w:ascii="方正仿宋_GBK" w:eastAsia="方正仿宋_GBK" w:hAnsi="方正仿宋_GBK" w:cs="方正仿宋_GBK" w:hint="eastAsia"/>
          <w:color w:val="000000" w:themeColor="text1"/>
          <w:kern w:val="0"/>
          <w:sz w:val="32"/>
          <w:szCs w:val="32"/>
        </w:rPr>
        <w:t>”为主题，加强</w:t>
      </w:r>
      <w:r>
        <w:rPr>
          <w:rFonts w:ascii="方正仿宋_GBK" w:eastAsia="方正仿宋_GBK" w:hAnsi="方正仿宋_GBK" w:cs="方正仿宋_GBK" w:hint="eastAsia"/>
          <w:color w:val="000000" w:themeColor="text1"/>
          <w:sz w:val="32"/>
          <w:szCs w:val="32"/>
        </w:rPr>
        <w:t>19</w:t>
      </w:r>
      <w:r>
        <w:rPr>
          <w:rFonts w:ascii="方正仿宋_GBK" w:eastAsia="方正仿宋_GBK" w:hAnsi="方正仿宋_GBK" w:cs="方正仿宋_GBK" w:hint="eastAsia"/>
          <w:color w:val="000000" w:themeColor="text1"/>
          <w:sz w:val="32"/>
          <w:szCs w:val="32"/>
        </w:rPr>
        <w:t>级</w:t>
      </w:r>
      <w:proofErr w:type="gramStart"/>
      <w:r>
        <w:rPr>
          <w:rFonts w:ascii="方正仿宋_GBK" w:eastAsia="方正仿宋_GBK" w:hAnsi="方正仿宋_GBK" w:cs="方正仿宋_GBK" w:hint="eastAsia"/>
          <w:color w:val="000000" w:themeColor="text1"/>
          <w:sz w:val="32"/>
          <w:szCs w:val="32"/>
        </w:rPr>
        <w:t>思政学生</w:t>
      </w:r>
      <w:proofErr w:type="gramEnd"/>
      <w:r>
        <w:rPr>
          <w:rFonts w:ascii="方正仿宋_GBK" w:eastAsia="方正仿宋_GBK" w:hAnsi="方正仿宋_GBK" w:cs="方正仿宋_GBK" w:hint="eastAsia"/>
          <w:color w:val="000000" w:themeColor="text1"/>
          <w:sz w:val="32"/>
          <w:szCs w:val="32"/>
        </w:rPr>
        <w:t>对多媒体课件制作的经验积累和进行探讨交流。</w:t>
      </w:r>
      <w:r>
        <w:rPr>
          <w:rFonts w:ascii="方正仿宋_GBK" w:eastAsia="方正仿宋_GBK" w:hAnsi="方正仿宋_GBK" w:cs="方正仿宋_GBK" w:hint="eastAsia"/>
          <w:color w:val="000000" w:themeColor="text1"/>
          <w:kern w:val="0"/>
          <w:sz w:val="32"/>
          <w:szCs w:val="32"/>
        </w:rPr>
        <w:t>分为初赛与决赛两个阶段。</w:t>
      </w:r>
    </w:p>
    <w:p w14:paraId="5E82A8C3" w14:textId="77777777" w:rsidR="00482401" w:rsidRDefault="005A75CB">
      <w:pPr>
        <w:numPr>
          <w:ilvl w:val="0"/>
          <w:numId w:val="2"/>
        </w:numPr>
        <w:spacing w:line="600" w:lineRule="exact"/>
        <w:ind w:firstLineChars="200" w:firstLine="640"/>
        <w:jc w:val="left"/>
        <w:rPr>
          <w:rFonts w:ascii="方正楷体_GBK" w:eastAsia="方正楷体_GBK" w:hAnsi="方正楷体_GBK"/>
          <w:b/>
          <w:bCs/>
          <w:color w:val="000000" w:themeColor="text1"/>
          <w:kern w:val="0"/>
          <w:sz w:val="32"/>
          <w:szCs w:val="32"/>
        </w:rPr>
      </w:pPr>
      <w:r>
        <w:rPr>
          <w:rFonts w:ascii="方正楷体_GBK" w:eastAsia="方正楷体_GBK" w:hAnsi="方正楷体_GBK"/>
          <w:b/>
          <w:bCs/>
          <w:color w:val="000000" w:themeColor="text1"/>
          <w:kern w:val="0"/>
          <w:sz w:val="32"/>
          <w:szCs w:val="32"/>
        </w:rPr>
        <w:t>初赛阶段</w:t>
      </w:r>
      <w:r>
        <w:rPr>
          <w:rFonts w:ascii="方正楷体_GBK" w:eastAsia="方正楷体_GBK" w:hAnsi="方正楷体_GBK"/>
          <w:b/>
          <w:bCs/>
          <w:color w:val="000000" w:themeColor="text1"/>
          <w:kern w:val="0"/>
          <w:sz w:val="32"/>
          <w:szCs w:val="32"/>
        </w:rPr>
        <w:t>:</w:t>
      </w:r>
    </w:p>
    <w:p w14:paraId="55911C67"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kern w:val="0"/>
          <w:sz w:val="32"/>
          <w:szCs w:val="32"/>
        </w:rPr>
        <w:t>每位同学围绕“</w:t>
      </w:r>
      <w:r>
        <w:rPr>
          <w:rFonts w:ascii="方正仿宋_GBK" w:eastAsia="方正仿宋_GBK" w:hAnsi="方正仿宋_GBK" w:cs="方正仿宋_GBK" w:hint="eastAsia"/>
          <w:color w:val="000000" w:themeColor="text1"/>
          <w:sz w:val="32"/>
          <w:szCs w:val="32"/>
        </w:rPr>
        <w:t>高中政治教材</w:t>
      </w:r>
      <w:r>
        <w:rPr>
          <w:rFonts w:ascii="方正仿宋_GBK" w:eastAsia="方正仿宋_GBK" w:hAnsi="方正仿宋_GBK" w:cs="方正仿宋_GBK" w:hint="eastAsia"/>
          <w:color w:val="000000" w:themeColor="text1"/>
          <w:kern w:val="0"/>
          <w:sz w:val="32"/>
          <w:szCs w:val="32"/>
        </w:rPr>
        <w:t>”</w:t>
      </w:r>
      <w:r>
        <w:rPr>
          <w:rFonts w:ascii="方正仿宋_GBK" w:eastAsia="方正仿宋_GBK" w:hAnsi="方正仿宋_GBK" w:cs="方正仿宋_GBK" w:hint="eastAsia"/>
          <w:color w:val="000000" w:themeColor="text1"/>
          <w:sz w:val="32"/>
          <w:szCs w:val="32"/>
        </w:rPr>
        <w:t>进行课件制作，由评委老师筛选</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color w:val="000000" w:themeColor="text1"/>
          <w:kern w:val="0"/>
          <w:sz w:val="32"/>
          <w:szCs w:val="32"/>
        </w:rPr>
        <w:t>人进入决赛，</w:t>
      </w:r>
      <w:r>
        <w:rPr>
          <w:rFonts w:ascii="方正仿宋_GBK" w:eastAsia="方正仿宋_GBK" w:hAnsi="方正仿宋_GBK" w:cs="方正仿宋_GBK" w:hint="eastAsia"/>
          <w:color w:val="000000" w:themeColor="text1"/>
          <w:kern w:val="0"/>
          <w:sz w:val="32"/>
          <w:szCs w:val="32"/>
        </w:rPr>
        <w:t>1</w:t>
      </w:r>
      <w:r>
        <w:rPr>
          <w:rFonts w:ascii="方正仿宋_GBK" w:eastAsia="方正仿宋_GBK" w:hAnsi="方正仿宋_GBK" w:cs="方正仿宋_GBK"/>
          <w:color w:val="000000" w:themeColor="text1"/>
          <w:kern w:val="0"/>
          <w:sz w:val="32"/>
          <w:szCs w:val="32"/>
        </w:rPr>
        <w:t>1</w:t>
      </w:r>
      <w:r>
        <w:rPr>
          <w:rFonts w:ascii="方正仿宋_GBK" w:eastAsia="方正仿宋_GBK" w:hAnsi="方正仿宋_GBK" w:cs="方正仿宋_GBK" w:hint="eastAsia"/>
          <w:color w:val="000000" w:themeColor="text1"/>
          <w:kern w:val="0"/>
          <w:sz w:val="32"/>
          <w:szCs w:val="32"/>
        </w:rPr>
        <w:t>—</w:t>
      </w:r>
      <w:r>
        <w:rPr>
          <w:rFonts w:ascii="方正仿宋_GBK" w:eastAsia="方正仿宋_GBK" w:hAnsi="方正仿宋_GBK" w:cs="方正仿宋_GBK" w:hint="eastAsia"/>
          <w:color w:val="000000" w:themeColor="text1"/>
          <w:kern w:val="0"/>
          <w:sz w:val="32"/>
          <w:szCs w:val="32"/>
        </w:rPr>
        <w:t>2</w:t>
      </w:r>
      <w:r>
        <w:rPr>
          <w:rFonts w:ascii="方正仿宋_GBK" w:eastAsia="方正仿宋_GBK" w:hAnsi="方正仿宋_GBK" w:cs="方正仿宋_GBK"/>
          <w:color w:val="000000" w:themeColor="text1"/>
          <w:kern w:val="0"/>
          <w:sz w:val="32"/>
          <w:szCs w:val="32"/>
        </w:rPr>
        <w:t>0</w:t>
      </w:r>
      <w:r>
        <w:rPr>
          <w:rFonts w:ascii="方正仿宋_GBK" w:eastAsia="方正仿宋_GBK" w:hAnsi="方正仿宋_GBK" w:cs="方正仿宋_GBK" w:hint="eastAsia"/>
          <w:color w:val="000000" w:themeColor="text1"/>
          <w:kern w:val="0"/>
          <w:sz w:val="32"/>
          <w:szCs w:val="32"/>
        </w:rPr>
        <w:t>名获得三等奖。</w:t>
      </w:r>
    </w:p>
    <w:p w14:paraId="3AFB73E9" w14:textId="77777777" w:rsidR="00482401" w:rsidRDefault="005A75CB">
      <w:pPr>
        <w:spacing w:line="600" w:lineRule="exact"/>
        <w:ind w:firstLineChars="200" w:firstLine="640"/>
        <w:jc w:val="left"/>
        <w:rPr>
          <w:rFonts w:ascii="方正楷体_GBK" w:eastAsia="方正楷体_GBK" w:hAnsi="方正楷体_GBK"/>
          <w:b/>
          <w:bCs/>
          <w:color w:val="000000" w:themeColor="text1"/>
          <w:sz w:val="32"/>
          <w:szCs w:val="32"/>
        </w:rPr>
      </w:pPr>
      <w:r>
        <w:rPr>
          <w:rFonts w:ascii="方正楷体_GBK" w:eastAsia="方正楷体_GBK" w:hAnsi="方正楷体_GBK"/>
          <w:b/>
          <w:bCs/>
          <w:color w:val="000000" w:themeColor="text1"/>
          <w:kern w:val="0"/>
          <w:sz w:val="32"/>
          <w:szCs w:val="32"/>
        </w:rPr>
        <w:t>（二）决赛阶段</w:t>
      </w:r>
      <w:r>
        <w:rPr>
          <w:rFonts w:ascii="方正楷体_GBK" w:eastAsia="方正楷体_GBK" w:hAnsi="方正楷体_GBK"/>
          <w:b/>
          <w:bCs/>
          <w:color w:val="000000" w:themeColor="text1"/>
          <w:sz w:val="32"/>
          <w:szCs w:val="32"/>
        </w:rPr>
        <w:t>：</w:t>
      </w:r>
    </w:p>
    <w:p w14:paraId="5B9A78FA"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进</w:t>
      </w:r>
      <w:r>
        <w:rPr>
          <w:rFonts w:ascii="方正仿宋_GBK" w:eastAsia="方正仿宋_GBK" w:hAnsi="方正仿宋_GBK" w:cs="方正仿宋_GBK" w:hint="eastAsia"/>
          <w:color w:val="000000" w:themeColor="text1"/>
          <w:kern w:val="0"/>
          <w:sz w:val="32"/>
          <w:szCs w:val="32"/>
        </w:rPr>
        <w:t>入</w:t>
      </w:r>
      <w:r>
        <w:rPr>
          <w:rFonts w:ascii="方正仿宋_GBK" w:eastAsia="方正仿宋_GBK" w:hAnsi="方正仿宋_GBK" w:cs="方正仿宋_GBK" w:hint="eastAsia"/>
          <w:kern w:val="0"/>
          <w:sz w:val="32"/>
          <w:szCs w:val="32"/>
        </w:rPr>
        <w:t>决赛的</w:t>
      </w:r>
      <w:r>
        <w:rPr>
          <w:rFonts w:ascii="方正仿宋_GBK" w:eastAsia="方正仿宋_GBK" w:hAnsi="方正仿宋_GBK" w:cs="方正仿宋_GBK" w:hint="eastAsia"/>
          <w:kern w:val="0"/>
          <w:sz w:val="32"/>
          <w:szCs w:val="32"/>
        </w:rPr>
        <w:t>10</w:t>
      </w:r>
      <w:r>
        <w:rPr>
          <w:rFonts w:ascii="方正仿宋_GBK" w:eastAsia="方正仿宋_GBK" w:hAnsi="方正仿宋_GBK" w:cs="方正仿宋_GBK" w:hint="eastAsia"/>
          <w:color w:val="000000" w:themeColor="text1"/>
          <w:kern w:val="0"/>
          <w:sz w:val="32"/>
          <w:szCs w:val="32"/>
        </w:rPr>
        <w:t>位同学围绕</w:t>
      </w:r>
      <w:r>
        <w:rPr>
          <w:rFonts w:ascii="方正仿宋_GBK" w:eastAsia="方正仿宋_GBK" w:hAnsi="方正仿宋_GBK" w:cs="方正仿宋_GBK" w:hint="eastAsia"/>
          <w:color w:val="000000" w:themeColor="text1"/>
          <w:sz w:val="32"/>
          <w:szCs w:val="32"/>
        </w:rPr>
        <w:t>课件进行展示、讲解。</w:t>
      </w:r>
    </w:p>
    <w:p w14:paraId="501FE5A9" w14:textId="77777777" w:rsidR="00482401" w:rsidRDefault="005A75CB">
      <w:pPr>
        <w:spacing w:line="600" w:lineRule="exact"/>
        <w:jc w:val="left"/>
        <w:rPr>
          <w:rFonts w:ascii="微软雅黑" w:eastAsia="微软雅黑" w:hAnsi="微软雅黑"/>
          <w:color w:val="000000" w:themeColor="text1"/>
          <w:szCs w:val="21"/>
        </w:rPr>
      </w:pPr>
      <w:r>
        <w:rPr>
          <w:rFonts w:ascii="方正仿宋_GBK" w:eastAsia="方正仿宋_GBK" w:hAnsi="方正仿宋_GBK" w:cs="方正仿宋_GBK" w:hint="eastAsia"/>
          <w:color w:val="000000" w:themeColor="text1"/>
          <w:sz w:val="32"/>
          <w:szCs w:val="32"/>
        </w:rPr>
        <w:t xml:space="preserve">    2.</w:t>
      </w:r>
      <w:r>
        <w:rPr>
          <w:rFonts w:ascii="方正仿宋_GBK" w:eastAsia="方正仿宋_GBK" w:hAnsi="方正仿宋_GBK" w:cs="方正仿宋_GBK" w:hint="eastAsia"/>
          <w:color w:val="000000" w:themeColor="text1"/>
          <w:sz w:val="32"/>
          <w:szCs w:val="32"/>
        </w:rPr>
        <w:t>评委老师围绕课件进行现场提问。</w:t>
      </w:r>
    </w:p>
    <w:p w14:paraId="72BA723D" w14:textId="77777777" w:rsidR="00482401" w:rsidRDefault="005A75CB">
      <w:pPr>
        <w:numPr>
          <w:ilvl w:val="0"/>
          <w:numId w:val="1"/>
        </w:numPr>
        <w:spacing w:line="540" w:lineRule="exact"/>
        <w:ind w:firstLineChars="200" w:firstLine="640"/>
        <w:rPr>
          <w:rFonts w:ascii="方正黑体_GBK" w:eastAsia="方正黑体_GBK" w:hAnsi="方正黑体_GBK" w:cs="方正黑体_GBK"/>
          <w:b/>
          <w:bCs/>
          <w:sz w:val="32"/>
          <w:szCs w:val="32"/>
        </w:rPr>
      </w:pPr>
      <w:r>
        <w:rPr>
          <w:rFonts w:ascii="方正黑体_GBK" w:eastAsia="方正黑体_GBK" w:hAnsi="方正黑体_GBK" w:cs="方正黑体_GBK" w:hint="eastAsia"/>
          <w:b/>
          <w:bCs/>
          <w:sz w:val="32"/>
          <w:szCs w:val="32"/>
        </w:rPr>
        <w:t>参赛要求</w:t>
      </w:r>
    </w:p>
    <w:p w14:paraId="75BD72F0"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本次活动采取全班参与比赛的形式进行；</w:t>
      </w:r>
    </w:p>
    <w:p w14:paraId="7FEF46DD"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参赛课件作品为原创制作的</w:t>
      </w:r>
      <w:r>
        <w:rPr>
          <w:rFonts w:ascii="方正仿宋_GBK" w:eastAsia="方正仿宋_GBK" w:hAnsi="方正仿宋_GBK" w:cs="方正仿宋_GBK" w:hint="eastAsia"/>
          <w:color w:val="000000" w:themeColor="text1"/>
          <w:sz w:val="32"/>
          <w:szCs w:val="32"/>
        </w:rPr>
        <w:t>PPT</w:t>
      </w:r>
      <w:r>
        <w:rPr>
          <w:rFonts w:ascii="方正仿宋_GBK" w:eastAsia="方正仿宋_GBK" w:hAnsi="方正仿宋_GBK" w:cs="方正仿宋_GBK" w:hint="eastAsia"/>
          <w:color w:val="000000" w:themeColor="text1"/>
          <w:sz w:val="32"/>
          <w:szCs w:val="32"/>
        </w:rPr>
        <w:t>课件，课件内容范围为高中政治教材，</w:t>
      </w:r>
      <w:r>
        <w:rPr>
          <w:rFonts w:ascii="方正仿宋_GBK" w:eastAsia="方正仿宋_GBK" w:hAnsi="方正仿宋_GBK" w:cs="方正仿宋_GBK" w:hint="eastAsia"/>
          <w:color w:val="000000" w:themeColor="text1"/>
          <w:sz w:val="32"/>
          <w:szCs w:val="32"/>
        </w:rPr>
        <w:t>PPT</w:t>
      </w:r>
      <w:r>
        <w:rPr>
          <w:rFonts w:ascii="方正仿宋_GBK" w:eastAsia="方正仿宋_GBK" w:hAnsi="方正仿宋_GBK" w:cs="方正仿宋_GBK" w:hint="eastAsia"/>
          <w:color w:val="000000" w:themeColor="text1"/>
          <w:sz w:val="32"/>
          <w:szCs w:val="32"/>
        </w:rPr>
        <w:t>页数不少于</w:t>
      </w:r>
      <w:r>
        <w:rPr>
          <w:rFonts w:ascii="方正仿宋_GBK" w:eastAsia="方正仿宋_GBK" w:hAnsi="方正仿宋_GBK" w:cs="方正仿宋_GBK" w:hint="eastAsia"/>
          <w:color w:val="000000" w:themeColor="text1"/>
          <w:sz w:val="32"/>
          <w:szCs w:val="32"/>
        </w:rPr>
        <w:t>15</w:t>
      </w:r>
      <w:r>
        <w:rPr>
          <w:rFonts w:ascii="方正仿宋_GBK" w:eastAsia="方正仿宋_GBK" w:hAnsi="方正仿宋_GBK" w:cs="方正仿宋_GBK" w:hint="eastAsia"/>
          <w:color w:val="000000" w:themeColor="text1"/>
          <w:sz w:val="32"/>
          <w:szCs w:val="32"/>
        </w:rPr>
        <w:t>页，不得抄袭；</w:t>
      </w:r>
    </w:p>
    <w:p w14:paraId="197E78DC" w14:textId="77777777" w:rsidR="00482401" w:rsidRDefault="005A75CB">
      <w:pPr>
        <w:spacing w:line="600" w:lineRule="exact"/>
        <w:ind w:firstLineChars="200" w:firstLine="640"/>
        <w:jc w:val="left"/>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作品以姓名命名，于</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17:00</w:t>
      </w:r>
      <w:r>
        <w:rPr>
          <w:rFonts w:ascii="方正仿宋_GBK" w:eastAsia="方正仿宋_GBK" w:hAnsi="方正仿宋_GBK" w:cs="方正仿宋_GBK" w:hint="eastAsia"/>
          <w:sz w:val="32"/>
          <w:szCs w:val="32"/>
        </w:rPr>
        <w:t>前</w:t>
      </w:r>
      <w:r>
        <w:rPr>
          <w:rFonts w:ascii="方正仿宋_GBK" w:eastAsia="方正仿宋_GBK" w:hAnsi="方正仿宋_GBK" w:cs="方正仿宋_GBK" w:hint="eastAsia"/>
          <w:color w:val="000000" w:themeColor="text1"/>
          <w:sz w:val="32"/>
          <w:szCs w:val="32"/>
        </w:rPr>
        <w:t>交到工作人员王芸</w:t>
      </w:r>
      <w:r>
        <w:rPr>
          <w:rFonts w:ascii="方正仿宋_GBK" w:eastAsia="方正仿宋_GBK" w:hAnsi="方正仿宋_GBK" w:cs="方正仿宋_GBK" w:hint="eastAsia"/>
          <w:sz w:val="32"/>
          <w:szCs w:val="32"/>
        </w:rPr>
        <w:t>(QQ</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2388139569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themeColor="text1"/>
          <w:sz w:val="32"/>
          <w:szCs w:val="32"/>
        </w:rPr>
        <w:t>和冯盼盼处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QQ</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1794413220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14:paraId="23EF4B0B" w14:textId="77777777" w:rsidR="00482401" w:rsidRDefault="005A75CB">
      <w:pPr>
        <w:spacing w:line="540" w:lineRule="exact"/>
        <w:ind w:firstLineChars="200" w:firstLine="643"/>
        <w:rPr>
          <w:rFonts w:ascii="方正黑体_GBK" w:eastAsia="方正黑体_GBK" w:hAnsi="方正黑体_GBK" w:cs="方正黑体_GBK"/>
          <w:b/>
          <w:bCs/>
          <w:sz w:val="32"/>
          <w:szCs w:val="32"/>
        </w:rPr>
      </w:pPr>
      <w:r>
        <w:rPr>
          <w:rFonts w:ascii="方正黑体_GBK" w:hAnsi="方正黑体_GBK" w:cs="方正黑体_GBK" w:hint="eastAsia"/>
          <w:b/>
          <w:bCs/>
          <w:sz w:val="32"/>
          <w:szCs w:val="32"/>
        </w:rPr>
        <w:t>八、</w:t>
      </w:r>
      <w:r>
        <w:rPr>
          <w:rFonts w:ascii="方正黑体_GBK" w:eastAsia="方正黑体_GBK" w:hAnsi="方正黑体_GBK" w:cs="方正黑体_GBK" w:hint="eastAsia"/>
          <w:b/>
          <w:bCs/>
          <w:sz w:val="32"/>
          <w:szCs w:val="32"/>
        </w:rPr>
        <w:t>奖项设置</w:t>
      </w:r>
    </w:p>
    <w:p w14:paraId="2E1EA489" w14:textId="77777777" w:rsidR="00482401" w:rsidRDefault="005A75CB">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一等奖</w:t>
      </w:r>
      <w:r>
        <w:rPr>
          <w:rFonts w:ascii="方正仿宋_GBK" w:eastAsia="方正仿宋_GBK" w:hint="eastAsia"/>
          <w:sz w:val="32"/>
          <w:szCs w:val="32"/>
        </w:rPr>
        <w:t>3</w:t>
      </w:r>
      <w:r>
        <w:rPr>
          <w:rFonts w:ascii="方正仿宋_GBK" w:eastAsia="方正仿宋_GBK" w:hint="eastAsia"/>
          <w:sz w:val="32"/>
          <w:szCs w:val="32"/>
        </w:rPr>
        <w:t>名</w:t>
      </w:r>
      <w:r>
        <w:rPr>
          <w:rFonts w:ascii="方正仿宋_GBK" w:eastAsia="方正仿宋_GBK" w:hint="eastAsia"/>
          <w:sz w:val="32"/>
          <w:szCs w:val="32"/>
        </w:rPr>
        <w:t xml:space="preserve">   </w:t>
      </w:r>
      <w:r>
        <w:rPr>
          <w:rFonts w:ascii="方正仿宋_GBK" w:eastAsia="方正仿宋_GBK" w:hint="eastAsia"/>
          <w:sz w:val="32"/>
          <w:szCs w:val="32"/>
        </w:rPr>
        <w:t>二等奖</w:t>
      </w:r>
      <w:r>
        <w:rPr>
          <w:rFonts w:ascii="方正仿宋_GBK" w:eastAsia="方正仿宋_GBK" w:hint="eastAsia"/>
          <w:sz w:val="32"/>
          <w:szCs w:val="32"/>
        </w:rPr>
        <w:t>7</w:t>
      </w:r>
      <w:r>
        <w:rPr>
          <w:rFonts w:ascii="方正仿宋_GBK" w:eastAsia="方正仿宋_GBK" w:hint="eastAsia"/>
          <w:sz w:val="32"/>
          <w:szCs w:val="32"/>
        </w:rPr>
        <w:t>名</w:t>
      </w:r>
      <w:r>
        <w:rPr>
          <w:rFonts w:ascii="方正仿宋_GBK" w:eastAsia="方正仿宋_GBK" w:hint="eastAsia"/>
          <w:sz w:val="32"/>
          <w:szCs w:val="32"/>
        </w:rPr>
        <w:t xml:space="preserve">  </w:t>
      </w:r>
      <w:r>
        <w:rPr>
          <w:rFonts w:ascii="方正仿宋_GBK" w:eastAsia="方正仿宋_GBK" w:hint="eastAsia"/>
          <w:sz w:val="32"/>
          <w:szCs w:val="32"/>
        </w:rPr>
        <w:t>三等奖</w:t>
      </w:r>
      <w:r>
        <w:rPr>
          <w:rFonts w:ascii="方正仿宋_GBK" w:eastAsia="方正仿宋_GBK" w:hint="eastAsia"/>
          <w:sz w:val="32"/>
          <w:szCs w:val="32"/>
        </w:rPr>
        <w:t>10</w:t>
      </w:r>
      <w:r>
        <w:rPr>
          <w:rFonts w:ascii="方正仿宋_GBK" w:eastAsia="方正仿宋_GBK" w:hint="eastAsia"/>
          <w:sz w:val="32"/>
          <w:szCs w:val="32"/>
        </w:rPr>
        <w:t>名</w:t>
      </w:r>
    </w:p>
    <w:p w14:paraId="689AF6CE" w14:textId="77777777" w:rsidR="00482401" w:rsidRDefault="005A75CB">
      <w:pPr>
        <w:spacing w:line="540" w:lineRule="exact"/>
        <w:ind w:left="640"/>
        <w:rPr>
          <w:rFonts w:ascii="方正黑体_GBK" w:eastAsia="方正黑体_GBK" w:hAnsi="方正黑体_GBK" w:cs="方正黑体_GBK"/>
          <w:b/>
          <w:bCs/>
          <w:sz w:val="32"/>
          <w:szCs w:val="32"/>
        </w:rPr>
      </w:pPr>
      <w:r>
        <w:rPr>
          <w:rFonts w:ascii="方正黑体_GBK" w:hAnsi="方正黑体_GBK" w:cs="方正黑体_GBK" w:hint="eastAsia"/>
          <w:b/>
          <w:bCs/>
          <w:sz w:val="32"/>
          <w:szCs w:val="32"/>
        </w:rPr>
        <w:lastRenderedPageBreak/>
        <w:t>九、</w:t>
      </w:r>
      <w:r>
        <w:rPr>
          <w:rFonts w:ascii="方正黑体_GBK" w:eastAsia="方正黑体_GBK" w:hAnsi="方正黑体_GBK" w:cs="方正黑体_GBK" w:hint="eastAsia"/>
          <w:b/>
          <w:bCs/>
          <w:sz w:val="32"/>
          <w:szCs w:val="32"/>
        </w:rPr>
        <w:t>负责人及联系方式</w:t>
      </w:r>
    </w:p>
    <w:p w14:paraId="1BFB3147"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老师负责人：王志刚</w:t>
      </w:r>
      <w:r>
        <w:rPr>
          <w:rFonts w:ascii="方正仿宋_GBK" w:eastAsia="方正仿宋_GBK" w:hAnsi="方正仿宋_GBK" w:cs="方正仿宋_GBK" w:hint="eastAsia"/>
          <w:color w:val="000000" w:themeColor="text1"/>
          <w:sz w:val="32"/>
          <w:szCs w:val="32"/>
        </w:rPr>
        <w:t xml:space="preserve">   1</w:t>
      </w:r>
      <w:r>
        <w:rPr>
          <w:rFonts w:ascii="方正仿宋_GBK" w:eastAsia="方正仿宋_GBK" w:hAnsi="方正仿宋_GBK" w:cs="方正仿宋_GBK"/>
          <w:color w:val="000000" w:themeColor="text1"/>
          <w:sz w:val="32"/>
          <w:szCs w:val="32"/>
        </w:rPr>
        <w:t>3883010795</w:t>
      </w:r>
    </w:p>
    <w:p w14:paraId="0E9E2E9D"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学生负责人：任安琪</w:t>
      </w:r>
      <w:r>
        <w:rPr>
          <w:rFonts w:ascii="方正仿宋_GBK" w:eastAsia="方正仿宋_GBK" w:hAnsi="方正仿宋_GBK" w:cs="方正仿宋_GBK" w:hint="eastAsia"/>
          <w:color w:val="000000" w:themeColor="text1"/>
          <w:sz w:val="32"/>
          <w:szCs w:val="32"/>
        </w:rPr>
        <w:t xml:space="preserve">   1</w:t>
      </w:r>
      <w:r>
        <w:rPr>
          <w:rFonts w:ascii="方正仿宋_GBK" w:eastAsia="方正仿宋_GBK" w:hAnsi="方正仿宋_GBK" w:cs="方正仿宋_GBK"/>
          <w:color w:val="000000" w:themeColor="text1"/>
          <w:sz w:val="32"/>
          <w:szCs w:val="32"/>
        </w:rPr>
        <w:t>7784267072</w:t>
      </w:r>
    </w:p>
    <w:p w14:paraId="656EEAE4" w14:textId="77777777" w:rsidR="00482401" w:rsidRDefault="00482401">
      <w:pPr>
        <w:spacing w:line="540" w:lineRule="exact"/>
        <w:ind w:firstLineChars="200" w:firstLine="640"/>
        <w:rPr>
          <w:rFonts w:ascii="方正仿宋_GBK" w:eastAsia="方正仿宋_GBK"/>
          <w:sz w:val="32"/>
          <w:szCs w:val="32"/>
        </w:rPr>
      </w:pPr>
    </w:p>
    <w:p w14:paraId="6B360CF5" w14:textId="77777777" w:rsidR="00482401" w:rsidRDefault="005A75CB">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特此通知</w:t>
      </w:r>
    </w:p>
    <w:p w14:paraId="139C14EF" w14:textId="77777777" w:rsidR="00482401" w:rsidRDefault="005A75CB">
      <w:pPr>
        <w:spacing w:line="600" w:lineRule="exact"/>
        <w:ind w:firstLineChars="200" w:firstLine="640"/>
        <w:jc w:val="left"/>
        <w:rPr>
          <w:rFonts w:ascii="方正仿宋_GBK" w:eastAsia="方正仿宋_GBK"/>
          <w:sz w:val="32"/>
          <w:szCs w:val="32"/>
        </w:rPr>
      </w:pPr>
      <w:r>
        <w:rPr>
          <w:rFonts w:ascii="方正仿宋_GBK" w:eastAsia="方正仿宋_GBK" w:hint="eastAsia"/>
          <w:sz w:val="32"/>
          <w:szCs w:val="32"/>
        </w:rPr>
        <w:t>附件：</w:t>
      </w:r>
    </w:p>
    <w:p w14:paraId="65DBC719"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int="eastAsia"/>
          <w:sz w:val="32"/>
          <w:szCs w:val="32"/>
        </w:rPr>
        <w:t>马克思主义学院</w:t>
      </w:r>
      <w:r>
        <w:rPr>
          <w:rFonts w:ascii="方正仿宋_GBK" w:eastAsia="方正仿宋_GBK" w:hint="eastAsia"/>
          <w:sz w:val="32"/>
          <w:szCs w:val="32"/>
        </w:rPr>
        <w:t>2019</w:t>
      </w:r>
      <w:r>
        <w:rPr>
          <w:rFonts w:ascii="方正仿宋_GBK" w:eastAsia="方正仿宋_GBK" w:hint="eastAsia"/>
          <w:sz w:val="32"/>
          <w:szCs w:val="32"/>
        </w:rPr>
        <w:t>级</w:t>
      </w:r>
      <w:r>
        <w:rPr>
          <w:rFonts w:ascii="方正仿宋_GBK" w:eastAsia="方正仿宋_GBK" w:hAnsi="方正仿宋_GBK" w:cs="方正仿宋_GBK" w:hint="eastAsia"/>
          <w:color w:val="000000" w:themeColor="text1"/>
          <w:kern w:val="0"/>
          <w:sz w:val="32"/>
          <w:szCs w:val="32"/>
        </w:rPr>
        <w:t>思想政治教育专业“</w:t>
      </w:r>
      <w:r>
        <w:rPr>
          <w:rFonts w:ascii="方正仿宋_GBK" w:eastAsia="方正仿宋_GBK" w:hAnsi="方正仿宋_GBK" w:cs="方正仿宋_GBK" w:hint="eastAsia"/>
          <w:color w:val="000000" w:themeColor="text1"/>
          <w:sz w:val="32"/>
          <w:szCs w:val="32"/>
        </w:rPr>
        <w:t>提升技能</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追求卓越</w:t>
      </w:r>
      <w:r>
        <w:rPr>
          <w:rFonts w:ascii="方正仿宋_GBK" w:eastAsia="方正仿宋_GBK" w:hAnsi="方正仿宋_GBK" w:cs="方正仿宋_GBK" w:hint="eastAsia"/>
          <w:color w:val="000000" w:themeColor="text1"/>
          <w:kern w:val="0"/>
          <w:sz w:val="32"/>
          <w:szCs w:val="32"/>
        </w:rPr>
        <w:t>”课件制作比赛报名表</w:t>
      </w:r>
    </w:p>
    <w:p w14:paraId="3B7205B7" w14:textId="77777777" w:rsidR="00482401" w:rsidRDefault="005A75CB">
      <w:pPr>
        <w:spacing w:line="600" w:lineRule="exact"/>
        <w:ind w:firstLineChars="200" w:firstLine="640"/>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w:t>
      </w:r>
      <w:r>
        <w:rPr>
          <w:rFonts w:hint="eastAsia"/>
        </w:rPr>
        <w:t xml:space="preserve"> </w:t>
      </w:r>
      <w:r>
        <w:rPr>
          <w:rFonts w:ascii="方正仿宋_GBK" w:eastAsia="方正仿宋_GBK" w:hAnsi="方正仿宋_GBK" w:cs="方正仿宋_GBK" w:hint="eastAsia"/>
          <w:kern w:val="0"/>
          <w:sz w:val="32"/>
          <w:szCs w:val="32"/>
        </w:rPr>
        <w:t>马克思主义学院</w:t>
      </w:r>
      <w:r>
        <w:rPr>
          <w:rFonts w:ascii="方正仿宋_GBK" w:eastAsia="方正仿宋_GBK" w:hAnsi="方正仿宋_GBK" w:cs="方正仿宋_GBK" w:hint="eastAsia"/>
          <w:kern w:val="0"/>
          <w:sz w:val="32"/>
          <w:szCs w:val="32"/>
        </w:rPr>
        <w:t>2019</w:t>
      </w:r>
      <w:r>
        <w:rPr>
          <w:rFonts w:ascii="方正仿宋_GBK" w:eastAsia="方正仿宋_GBK" w:hAnsi="方正仿宋_GBK" w:cs="方正仿宋_GBK" w:hint="eastAsia"/>
          <w:kern w:val="0"/>
          <w:sz w:val="32"/>
          <w:szCs w:val="32"/>
        </w:rPr>
        <w:t>级思想政治教育专业“</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提升技能</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追求卓越</w:t>
      </w:r>
      <w:r>
        <w:rPr>
          <w:rFonts w:ascii="方正仿宋_GBK" w:eastAsia="方正仿宋_GBK" w:hAnsi="方正仿宋_GBK" w:cs="方正仿宋_GBK" w:hint="eastAsia"/>
          <w:kern w:val="0"/>
          <w:sz w:val="32"/>
          <w:szCs w:val="32"/>
        </w:rPr>
        <w:t xml:space="preserve"> </w:t>
      </w:r>
      <w:r>
        <w:rPr>
          <w:rFonts w:ascii="方正仿宋_GBK" w:eastAsia="方正仿宋_GBK" w:hAnsi="方正仿宋_GBK" w:cs="方正仿宋_GBK" w:hint="eastAsia"/>
          <w:kern w:val="0"/>
          <w:sz w:val="32"/>
          <w:szCs w:val="32"/>
        </w:rPr>
        <w:t>”课件制作初赛评分标准</w:t>
      </w:r>
    </w:p>
    <w:p w14:paraId="20520C15" w14:textId="77777777" w:rsidR="00482401" w:rsidRDefault="005A75CB">
      <w:pPr>
        <w:spacing w:line="540" w:lineRule="exact"/>
        <w:rPr>
          <w:rFonts w:ascii="方正仿宋_GBK" w:eastAsia="方正仿宋_GBK"/>
          <w:sz w:val="32"/>
          <w:szCs w:val="32"/>
        </w:rPr>
      </w:pPr>
      <w:r>
        <w:rPr>
          <w:rFonts w:ascii="方正仿宋_GBK" w:eastAsia="方正仿宋_GBK" w:hint="eastAsia"/>
          <w:sz w:val="32"/>
          <w:szCs w:val="32"/>
        </w:rPr>
        <w:t xml:space="preserve">    3.</w:t>
      </w:r>
      <w:r>
        <w:rPr>
          <w:rFonts w:hint="eastAsia"/>
        </w:rPr>
        <w:t xml:space="preserve"> </w:t>
      </w:r>
      <w:r>
        <w:rPr>
          <w:rFonts w:ascii="方正仿宋_GBK" w:eastAsia="方正仿宋_GBK" w:hint="eastAsia"/>
          <w:sz w:val="32"/>
          <w:szCs w:val="32"/>
        </w:rPr>
        <w:t>马克思主义学院</w:t>
      </w:r>
      <w:r>
        <w:rPr>
          <w:rFonts w:ascii="方正仿宋_GBK" w:eastAsia="方正仿宋_GBK" w:hint="eastAsia"/>
          <w:sz w:val="32"/>
          <w:szCs w:val="32"/>
        </w:rPr>
        <w:t>2019</w:t>
      </w:r>
      <w:r>
        <w:rPr>
          <w:rFonts w:ascii="方正仿宋_GBK" w:eastAsia="方正仿宋_GBK" w:hint="eastAsia"/>
          <w:sz w:val="32"/>
          <w:szCs w:val="32"/>
        </w:rPr>
        <w:t>级思想政治教育专业“提升技能</w:t>
      </w:r>
      <w:r>
        <w:rPr>
          <w:rFonts w:ascii="方正仿宋_GBK" w:eastAsia="方正仿宋_GBK" w:hint="eastAsia"/>
          <w:sz w:val="32"/>
          <w:szCs w:val="32"/>
        </w:rPr>
        <w:t xml:space="preserve"> </w:t>
      </w:r>
      <w:r>
        <w:rPr>
          <w:rFonts w:ascii="方正仿宋_GBK" w:eastAsia="方正仿宋_GBK" w:hint="eastAsia"/>
          <w:sz w:val="32"/>
          <w:szCs w:val="32"/>
        </w:rPr>
        <w:t>追求卓越”课件制作决赛评分标准</w:t>
      </w:r>
    </w:p>
    <w:p w14:paraId="06A649DD" w14:textId="77777777" w:rsidR="00482401" w:rsidRDefault="00482401">
      <w:pPr>
        <w:spacing w:line="540" w:lineRule="exact"/>
        <w:rPr>
          <w:rFonts w:ascii="方正仿宋_GBK" w:eastAsia="方正仿宋_GBK"/>
          <w:sz w:val="32"/>
          <w:szCs w:val="32"/>
        </w:rPr>
      </w:pPr>
    </w:p>
    <w:p w14:paraId="346C5AA8" w14:textId="77777777" w:rsidR="00482401" w:rsidRDefault="005A75CB">
      <w:pPr>
        <w:spacing w:line="540" w:lineRule="exact"/>
        <w:ind w:firstLineChars="1150" w:firstLine="3680"/>
        <w:rPr>
          <w:rFonts w:ascii="方正仿宋_GBK" w:eastAsia="方正仿宋_GBK"/>
          <w:sz w:val="32"/>
          <w:szCs w:val="32"/>
        </w:rPr>
      </w:pPr>
      <w:r>
        <w:rPr>
          <w:rFonts w:ascii="方正仿宋_GBK" w:eastAsia="方正仿宋_GBK" w:hint="eastAsia"/>
          <w:sz w:val="32"/>
          <w:szCs w:val="32"/>
        </w:rPr>
        <w:t>重庆文理学院马克思主义学院</w:t>
      </w:r>
    </w:p>
    <w:p w14:paraId="3BDEC1CA" w14:textId="77777777" w:rsidR="00482401" w:rsidRDefault="005A75CB">
      <w:pPr>
        <w:spacing w:line="540" w:lineRule="exact"/>
        <w:ind w:firstLineChars="200" w:firstLine="640"/>
        <w:jc w:val="right"/>
        <w:rPr>
          <w:rFonts w:ascii="方正仿宋_GBK" w:eastAsia="方正仿宋_GBK"/>
          <w:sz w:val="32"/>
          <w:szCs w:val="32"/>
        </w:rPr>
      </w:pPr>
      <w:r>
        <w:rPr>
          <w:rFonts w:ascii="方正仿宋_GBK" w:eastAsia="方正仿宋_GBK" w:hint="eastAsia"/>
          <w:sz w:val="32"/>
          <w:szCs w:val="32"/>
        </w:rPr>
        <w:t xml:space="preserve">           </w:t>
      </w:r>
      <w:r>
        <w:rPr>
          <w:rFonts w:ascii="方正仿宋_GBK" w:eastAsia="方正仿宋_GBK" w:hint="eastAsia"/>
          <w:sz w:val="32"/>
          <w:szCs w:val="32"/>
        </w:rPr>
        <w:t>中共重庆文理学院马克思主义学院总支委员会</w:t>
      </w:r>
    </w:p>
    <w:p w14:paraId="6BBD254B" w14:textId="77777777" w:rsidR="00482401" w:rsidRDefault="005A75CB">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 xml:space="preserve">                        2020</w:t>
      </w:r>
      <w:r>
        <w:rPr>
          <w:rFonts w:ascii="方正仿宋_GBK" w:eastAsia="方正仿宋_GBK" w:hint="eastAsia"/>
          <w:sz w:val="32"/>
          <w:szCs w:val="32"/>
        </w:rPr>
        <w:t>年</w:t>
      </w:r>
      <w:r>
        <w:rPr>
          <w:rFonts w:ascii="方正仿宋_GBK" w:eastAsia="方正仿宋_GBK" w:hint="eastAsia"/>
          <w:sz w:val="32"/>
          <w:szCs w:val="32"/>
        </w:rPr>
        <w:t>3</w:t>
      </w:r>
      <w:r>
        <w:rPr>
          <w:rFonts w:ascii="方正仿宋_GBK" w:eastAsia="方正仿宋_GBK" w:hint="eastAsia"/>
          <w:sz w:val="32"/>
          <w:szCs w:val="32"/>
        </w:rPr>
        <w:t>月</w:t>
      </w:r>
      <w:r>
        <w:rPr>
          <w:rFonts w:ascii="方正仿宋_GBK" w:eastAsia="方正仿宋_GBK" w:hint="eastAsia"/>
          <w:sz w:val="32"/>
          <w:szCs w:val="32"/>
        </w:rPr>
        <w:t>18</w:t>
      </w:r>
      <w:r>
        <w:rPr>
          <w:rFonts w:ascii="方正仿宋_GBK" w:eastAsia="方正仿宋_GBK" w:hint="eastAsia"/>
          <w:sz w:val="32"/>
          <w:szCs w:val="32"/>
        </w:rPr>
        <w:t>日</w:t>
      </w:r>
    </w:p>
    <w:p w14:paraId="524C8FF4" w14:textId="77777777" w:rsidR="00482401" w:rsidRDefault="00482401">
      <w:pPr>
        <w:widowControl/>
        <w:spacing w:line="540" w:lineRule="exact"/>
        <w:jc w:val="left"/>
        <w:rPr>
          <w:rFonts w:ascii="方正仿宋_GBK" w:eastAsia="方正仿宋_GBK" w:hAnsi="方正仿宋_GBK" w:cs="方正仿宋_GBK"/>
          <w:sz w:val="32"/>
          <w:szCs w:val="32"/>
        </w:rPr>
      </w:pPr>
    </w:p>
    <w:p w14:paraId="5E3B5815" w14:textId="77777777" w:rsidR="00482401" w:rsidRDefault="00482401">
      <w:pPr>
        <w:widowControl/>
        <w:spacing w:line="540" w:lineRule="exact"/>
        <w:jc w:val="left"/>
        <w:rPr>
          <w:rFonts w:ascii="方正仿宋_GBK" w:eastAsia="方正仿宋_GBK" w:hAnsi="方正仿宋_GBK" w:cs="方正仿宋_GBK"/>
          <w:sz w:val="32"/>
          <w:szCs w:val="32"/>
        </w:rPr>
      </w:pPr>
    </w:p>
    <w:p w14:paraId="25AF12AB" w14:textId="77777777" w:rsidR="00482401" w:rsidRDefault="00482401">
      <w:pPr>
        <w:widowControl/>
        <w:spacing w:line="540" w:lineRule="exact"/>
        <w:jc w:val="left"/>
        <w:rPr>
          <w:rFonts w:ascii="方正仿宋_GBK" w:eastAsia="方正仿宋_GBK" w:hAnsi="方正仿宋_GBK" w:cs="方正仿宋_GBK"/>
          <w:sz w:val="32"/>
          <w:szCs w:val="32"/>
        </w:rPr>
      </w:pPr>
    </w:p>
    <w:p w14:paraId="71489867" w14:textId="77777777" w:rsidR="00482401" w:rsidRDefault="00482401">
      <w:pPr>
        <w:widowControl/>
        <w:spacing w:line="540" w:lineRule="exact"/>
        <w:jc w:val="left"/>
        <w:rPr>
          <w:rFonts w:ascii="方正仿宋_GBK" w:eastAsia="方正仿宋_GBK" w:hAnsi="方正仿宋_GBK" w:cs="方正仿宋_GBK"/>
          <w:sz w:val="32"/>
          <w:szCs w:val="32"/>
        </w:rPr>
      </w:pPr>
    </w:p>
    <w:p w14:paraId="090B8A8D" w14:textId="77777777" w:rsidR="00482401" w:rsidRDefault="00482401">
      <w:pPr>
        <w:widowControl/>
        <w:spacing w:line="540" w:lineRule="exact"/>
        <w:jc w:val="left"/>
        <w:rPr>
          <w:rFonts w:ascii="方正仿宋_GBK" w:eastAsia="方正仿宋_GBK" w:hAnsi="方正仿宋_GBK" w:cs="方正仿宋_GBK"/>
          <w:sz w:val="32"/>
          <w:szCs w:val="32"/>
        </w:rPr>
      </w:pPr>
    </w:p>
    <w:bookmarkEnd w:id="0"/>
    <w:p w14:paraId="1ACF02B1" w14:textId="77777777" w:rsidR="00482401" w:rsidRDefault="005A75CB">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br w:type="page"/>
      </w:r>
    </w:p>
    <w:p w14:paraId="12A6EE03" w14:textId="77777777" w:rsidR="00482401" w:rsidRDefault="005A75CB">
      <w:pPr>
        <w:spacing w:line="600" w:lineRule="exact"/>
        <w:rPr>
          <w:rFonts w:ascii="方正黑体_GBK" w:eastAsia="方正黑体_GBK" w:hAnsi="方正黑体_GBK"/>
          <w:b/>
          <w:bCs/>
          <w:color w:val="000000" w:themeColor="text1"/>
          <w:sz w:val="32"/>
          <w:szCs w:val="32"/>
        </w:rPr>
      </w:pPr>
      <w:r>
        <w:rPr>
          <w:rFonts w:ascii="方正黑体_GBK" w:eastAsia="方正黑体_GBK" w:hAnsi="方正黑体_GBK"/>
          <w:b/>
          <w:bCs/>
          <w:color w:val="000000" w:themeColor="text1"/>
          <w:sz w:val="32"/>
          <w:szCs w:val="32"/>
        </w:rPr>
        <w:lastRenderedPageBreak/>
        <w:t>附件</w:t>
      </w:r>
      <w:r>
        <w:rPr>
          <w:rFonts w:ascii="方正黑体_GBK" w:eastAsia="方正黑体_GBK" w:hAnsi="方正黑体_GBK"/>
          <w:b/>
          <w:bCs/>
          <w:color w:val="000000" w:themeColor="text1"/>
          <w:sz w:val="32"/>
          <w:szCs w:val="32"/>
        </w:rPr>
        <w:t>1</w:t>
      </w:r>
    </w:p>
    <w:p w14:paraId="290594ED" w14:textId="77777777" w:rsidR="00482401" w:rsidRDefault="00482401">
      <w:pPr>
        <w:spacing w:line="600" w:lineRule="exact"/>
        <w:rPr>
          <w:rFonts w:ascii="方正黑体_GBK" w:eastAsia="方正黑体_GBK" w:hAnsi="方正黑体_GBK"/>
          <w:color w:val="000000" w:themeColor="text1"/>
          <w:sz w:val="32"/>
          <w:szCs w:val="32"/>
        </w:rPr>
      </w:pPr>
    </w:p>
    <w:p w14:paraId="562F058A" w14:textId="77777777" w:rsidR="00482401" w:rsidRDefault="005A75CB">
      <w:pPr>
        <w:spacing w:line="540" w:lineRule="exact"/>
        <w:jc w:val="center"/>
        <w:rPr>
          <w:rFonts w:ascii="方正小标宋_GBK" w:eastAsia="方正小标宋_GBK" w:hAnsi="方正仿宋_GBK" w:cs="方正仿宋_GBK"/>
          <w:color w:val="000000" w:themeColor="text1"/>
          <w:kern w:val="0"/>
          <w:sz w:val="44"/>
          <w:szCs w:val="44"/>
        </w:rPr>
      </w:pPr>
      <w:r>
        <w:rPr>
          <w:rFonts w:ascii="方正小标宋_GBK" w:eastAsia="方正小标宋_GBK" w:hint="eastAsia"/>
          <w:sz w:val="44"/>
          <w:szCs w:val="44"/>
        </w:rPr>
        <w:t>马克思主义学院</w:t>
      </w:r>
      <w:r>
        <w:rPr>
          <w:rFonts w:ascii="方正小标宋_GBK" w:eastAsia="方正小标宋_GBK" w:hint="eastAsia"/>
          <w:sz w:val="44"/>
          <w:szCs w:val="44"/>
        </w:rPr>
        <w:t>2019</w:t>
      </w:r>
      <w:r>
        <w:rPr>
          <w:rFonts w:ascii="方正小标宋_GBK" w:eastAsia="方正小标宋_GBK" w:hint="eastAsia"/>
          <w:sz w:val="44"/>
          <w:szCs w:val="44"/>
        </w:rPr>
        <w:t>级</w:t>
      </w:r>
      <w:r>
        <w:rPr>
          <w:rFonts w:ascii="方正小标宋_GBK" w:eastAsia="方正小标宋_GBK" w:hAnsi="方正仿宋_GBK" w:cs="方正仿宋_GBK" w:hint="eastAsia"/>
          <w:color w:val="000000" w:themeColor="text1"/>
          <w:kern w:val="0"/>
          <w:sz w:val="44"/>
          <w:szCs w:val="44"/>
        </w:rPr>
        <w:t>思想政治教育专业</w:t>
      </w:r>
    </w:p>
    <w:p w14:paraId="64F456DF" w14:textId="77777777" w:rsidR="00482401" w:rsidRDefault="005A75CB">
      <w:pPr>
        <w:spacing w:line="540" w:lineRule="exact"/>
        <w:jc w:val="center"/>
        <w:rPr>
          <w:rFonts w:ascii="方正小标宋_GBK" w:eastAsia="方正小标宋_GBK"/>
          <w:sz w:val="44"/>
          <w:szCs w:val="44"/>
        </w:rPr>
      </w:pPr>
      <w:r>
        <w:rPr>
          <w:rFonts w:ascii="方正小标宋_GBK" w:eastAsia="方正小标宋_GBK" w:hAnsi="方正仿宋_GBK" w:cs="方正仿宋_GBK" w:hint="eastAsia"/>
          <w:color w:val="000000" w:themeColor="text1"/>
          <w:kern w:val="0"/>
          <w:sz w:val="44"/>
          <w:szCs w:val="44"/>
        </w:rPr>
        <w:t>“</w:t>
      </w:r>
      <w:r>
        <w:rPr>
          <w:rFonts w:ascii="方正小标宋_GBK" w:eastAsia="方正小标宋_GBK" w:hAnsi="方正仿宋_GBK" w:cs="方正仿宋_GBK" w:hint="eastAsia"/>
          <w:color w:val="000000" w:themeColor="text1"/>
          <w:sz w:val="44"/>
          <w:szCs w:val="44"/>
        </w:rPr>
        <w:t>提升技能</w:t>
      </w:r>
      <w:r>
        <w:rPr>
          <w:rFonts w:ascii="方正小标宋_GBK" w:eastAsia="方正小标宋_GBK" w:hAnsi="方正仿宋_GBK" w:cs="方正仿宋_GBK" w:hint="eastAsia"/>
          <w:color w:val="000000" w:themeColor="text1"/>
          <w:sz w:val="44"/>
          <w:szCs w:val="44"/>
        </w:rPr>
        <w:t xml:space="preserve"> </w:t>
      </w:r>
      <w:r>
        <w:rPr>
          <w:rFonts w:ascii="方正小标宋_GBK" w:eastAsia="方正小标宋_GBK" w:hAnsi="方正仿宋_GBK" w:cs="方正仿宋_GBK" w:hint="eastAsia"/>
          <w:color w:val="000000" w:themeColor="text1"/>
          <w:sz w:val="44"/>
          <w:szCs w:val="44"/>
        </w:rPr>
        <w:t>追求卓越</w:t>
      </w:r>
      <w:r>
        <w:rPr>
          <w:rFonts w:ascii="方正小标宋_GBK" w:eastAsia="方正小标宋_GBK" w:hAnsi="方正仿宋_GBK" w:cs="方正仿宋_GBK" w:hint="eastAsia"/>
          <w:color w:val="000000" w:themeColor="text1"/>
          <w:kern w:val="0"/>
          <w:sz w:val="44"/>
          <w:szCs w:val="44"/>
        </w:rPr>
        <w:t>”课件制作比赛报名表</w:t>
      </w:r>
    </w:p>
    <w:p w14:paraId="0CB59DC1" w14:textId="77777777" w:rsidR="00482401" w:rsidRDefault="00482401">
      <w:pPr>
        <w:spacing w:line="600" w:lineRule="exact"/>
        <w:rPr>
          <w:rFonts w:ascii="方正仿宋_GBK" w:eastAsia="方正仿宋_GBK" w:hAnsi="方正仿宋_GBK" w:cs="方正仿宋_GBK"/>
          <w:sz w:val="28"/>
          <w:szCs w:val="28"/>
        </w:rPr>
      </w:pPr>
    </w:p>
    <w:tbl>
      <w:tblPr>
        <w:tblStyle w:val="a7"/>
        <w:tblW w:w="9311" w:type="dxa"/>
        <w:tblLook w:val="04A0" w:firstRow="1" w:lastRow="0" w:firstColumn="1" w:lastColumn="0" w:noHBand="0" w:noVBand="1"/>
      </w:tblPr>
      <w:tblGrid>
        <w:gridCol w:w="962"/>
        <w:gridCol w:w="1279"/>
        <w:gridCol w:w="2414"/>
        <w:gridCol w:w="1552"/>
        <w:gridCol w:w="1552"/>
        <w:gridCol w:w="1552"/>
      </w:tblGrid>
      <w:tr w:rsidR="00482401" w14:paraId="0230AEB0" w14:textId="77777777">
        <w:trPr>
          <w:trHeight w:val="1114"/>
        </w:trPr>
        <w:tc>
          <w:tcPr>
            <w:tcW w:w="962" w:type="dxa"/>
            <w:vAlign w:val="center"/>
          </w:tcPr>
          <w:p w14:paraId="2E71A871"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序号</w:t>
            </w:r>
          </w:p>
        </w:tc>
        <w:tc>
          <w:tcPr>
            <w:tcW w:w="1279" w:type="dxa"/>
            <w:vAlign w:val="center"/>
          </w:tcPr>
          <w:p w14:paraId="5957BAC9"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2414" w:type="dxa"/>
            <w:vAlign w:val="center"/>
          </w:tcPr>
          <w:p w14:paraId="15A592A7"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课件名称</w:t>
            </w:r>
          </w:p>
        </w:tc>
        <w:tc>
          <w:tcPr>
            <w:tcW w:w="1552" w:type="dxa"/>
            <w:vAlign w:val="center"/>
          </w:tcPr>
          <w:p w14:paraId="0BF7DE26"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课件页数</w:t>
            </w:r>
          </w:p>
        </w:tc>
        <w:tc>
          <w:tcPr>
            <w:tcW w:w="1552" w:type="dxa"/>
            <w:vAlign w:val="center"/>
          </w:tcPr>
          <w:p w14:paraId="3F12043D"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是否插入视频</w:t>
            </w:r>
          </w:p>
        </w:tc>
        <w:tc>
          <w:tcPr>
            <w:tcW w:w="1552" w:type="dxa"/>
            <w:vAlign w:val="center"/>
          </w:tcPr>
          <w:p w14:paraId="313966FC" w14:textId="77777777" w:rsidR="00482401" w:rsidRDefault="005A75CB">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sz w:val="28"/>
                <w:szCs w:val="28"/>
              </w:rPr>
              <w:t>是否插入音频</w:t>
            </w:r>
          </w:p>
        </w:tc>
      </w:tr>
      <w:tr w:rsidR="00482401" w14:paraId="72E5C86C" w14:textId="77777777">
        <w:trPr>
          <w:trHeight w:val="1136"/>
        </w:trPr>
        <w:tc>
          <w:tcPr>
            <w:tcW w:w="962" w:type="dxa"/>
            <w:vAlign w:val="center"/>
          </w:tcPr>
          <w:p w14:paraId="20AA40F3"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3E8A67CC"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5EBCCC75"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0BFC8C0F"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7295CFF9"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785869F5"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2F311F7C" w14:textId="77777777">
        <w:trPr>
          <w:trHeight w:val="1136"/>
        </w:trPr>
        <w:tc>
          <w:tcPr>
            <w:tcW w:w="962" w:type="dxa"/>
            <w:vAlign w:val="center"/>
          </w:tcPr>
          <w:p w14:paraId="7446D124"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5BD2404C"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2BF984F1"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1E6DE985"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79A4503B"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2FA6DB20"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198511B4" w14:textId="77777777">
        <w:trPr>
          <w:trHeight w:val="1114"/>
        </w:trPr>
        <w:tc>
          <w:tcPr>
            <w:tcW w:w="962" w:type="dxa"/>
            <w:vAlign w:val="center"/>
          </w:tcPr>
          <w:p w14:paraId="0A91AF1E"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11F7C7ED"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69BD8126"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26107589"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6079BD5E"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3962AC9F"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782AA2B7" w14:textId="77777777">
        <w:trPr>
          <w:trHeight w:val="1114"/>
        </w:trPr>
        <w:tc>
          <w:tcPr>
            <w:tcW w:w="962" w:type="dxa"/>
            <w:vAlign w:val="center"/>
          </w:tcPr>
          <w:p w14:paraId="2104D3E0"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5140F5AA"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441D6AED"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379BDCB7"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716F316B"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51C7C703"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38EEE0AB" w14:textId="77777777">
        <w:trPr>
          <w:trHeight w:val="1136"/>
        </w:trPr>
        <w:tc>
          <w:tcPr>
            <w:tcW w:w="962" w:type="dxa"/>
            <w:vAlign w:val="center"/>
          </w:tcPr>
          <w:p w14:paraId="16B14483"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299E1D26"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31D10031"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3A0112EB"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563FA746"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63010377"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3662C696" w14:textId="77777777">
        <w:trPr>
          <w:trHeight w:val="1136"/>
        </w:trPr>
        <w:tc>
          <w:tcPr>
            <w:tcW w:w="962" w:type="dxa"/>
            <w:vAlign w:val="center"/>
          </w:tcPr>
          <w:p w14:paraId="3F2DE44D"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5E9C3231"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293E61EF"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593FE963"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03E95376"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293376D6" w14:textId="77777777" w:rsidR="00482401" w:rsidRDefault="00482401">
            <w:pPr>
              <w:spacing w:line="600" w:lineRule="exact"/>
              <w:jc w:val="center"/>
              <w:rPr>
                <w:rFonts w:ascii="方正仿宋_GBK" w:eastAsia="方正仿宋_GBK" w:hAnsi="方正仿宋_GBK" w:cs="方正仿宋_GBK"/>
                <w:sz w:val="28"/>
                <w:szCs w:val="28"/>
              </w:rPr>
            </w:pPr>
          </w:p>
        </w:tc>
      </w:tr>
      <w:tr w:rsidR="00482401" w14:paraId="394CACB5" w14:textId="77777777">
        <w:trPr>
          <w:trHeight w:val="1161"/>
        </w:trPr>
        <w:tc>
          <w:tcPr>
            <w:tcW w:w="962" w:type="dxa"/>
            <w:vAlign w:val="center"/>
          </w:tcPr>
          <w:p w14:paraId="06692FFA" w14:textId="77777777" w:rsidR="00482401" w:rsidRDefault="00482401">
            <w:pPr>
              <w:spacing w:line="600" w:lineRule="exact"/>
              <w:jc w:val="center"/>
              <w:rPr>
                <w:rFonts w:ascii="方正仿宋_GBK" w:eastAsia="方正仿宋_GBK" w:hAnsi="方正仿宋_GBK" w:cs="方正仿宋_GBK"/>
                <w:sz w:val="28"/>
                <w:szCs w:val="28"/>
              </w:rPr>
            </w:pPr>
          </w:p>
        </w:tc>
        <w:tc>
          <w:tcPr>
            <w:tcW w:w="1279" w:type="dxa"/>
            <w:vAlign w:val="center"/>
          </w:tcPr>
          <w:p w14:paraId="0C62483D" w14:textId="77777777" w:rsidR="00482401" w:rsidRDefault="00482401">
            <w:pPr>
              <w:spacing w:line="600" w:lineRule="exact"/>
              <w:jc w:val="center"/>
              <w:rPr>
                <w:rFonts w:ascii="方正仿宋_GBK" w:eastAsia="方正仿宋_GBK" w:hAnsi="方正仿宋_GBK" w:cs="方正仿宋_GBK"/>
                <w:sz w:val="28"/>
                <w:szCs w:val="28"/>
              </w:rPr>
            </w:pPr>
          </w:p>
        </w:tc>
        <w:tc>
          <w:tcPr>
            <w:tcW w:w="2414" w:type="dxa"/>
            <w:vAlign w:val="center"/>
          </w:tcPr>
          <w:p w14:paraId="317A0B67"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32142D95"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4B258BB0" w14:textId="77777777" w:rsidR="00482401" w:rsidRDefault="00482401">
            <w:pPr>
              <w:spacing w:line="600" w:lineRule="exact"/>
              <w:jc w:val="center"/>
              <w:rPr>
                <w:rFonts w:ascii="方正仿宋_GBK" w:eastAsia="方正仿宋_GBK" w:hAnsi="方正仿宋_GBK" w:cs="方正仿宋_GBK"/>
                <w:sz w:val="28"/>
                <w:szCs w:val="28"/>
              </w:rPr>
            </w:pPr>
          </w:p>
        </w:tc>
        <w:tc>
          <w:tcPr>
            <w:tcW w:w="1552" w:type="dxa"/>
            <w:vAlign w:val="center"/>
          </w:tcPr>
          <w:p w14:paraId="7A6CC19D" w14:textId="77777777" w:rsidR="00482401" w:rsidRDefault="00482401">
            <w:pPr>
              <w:spacing w:line="600" w:lineRule="exact"/>
              <w:jc w:val="center"/>
              <w:rPr>
                <w:rFonts w:ascii="方正仿宋_GBK" w:eastAsia="方正仿宋_GBK" w:hAnsi="方正仿宋_GBK" w:cs="方正仿宋_GBK"/>
                <w:sz w:val="28"/>
                <w:szCs w:val="28"/>
              </w:rPr>
            </w:pPr>
          </w:p>
        </w:tc>
      </w:tr>
    </w:tbl>
    <w:p w14:paraId="4D8A5B38" w14:textId="77777777" w:rsidR="00482401" w:rsidRDefault="005A75CB">
      <w:pPr>
        <w:spacing w:line="600" w:lineRule="exact"/>
        <w:rPr>
          <w:rFonts w:ascii="方正黑体_GBK" w:eastAsia="方正黑体_GBK" w:hAnsi="方正黑体_GBK"/>
          <w:b/>
          <w:bCs/>
          <w:color w:val="000000" w:themeColor="text1"/>
          <w:sz w:val="32"/>
          <w:szCs w:val="32"/>
        </w:rPr>
      </w:pPr>
      <w:r>
        <w:rPr>
          <w:rFonts w:ascii="方正黑体_GBK" w:eastAsia="方正黑体_GBK" w:hAnsi="方正黑体_GBK"/>
          <w:b/>
          <w:bCs/>
          <w:color w:val="000000" w:themeColor="text1"/>
          <w:sz w:val="32"/>
          <w:szCs w:val="32"/>
        </w:rPr>
        <w:br w:type="page"/>
      </w:r>
    </w:p>
    <w:p w14:paraId="4FDA476A" w14:textId="77777777" w:rsidR="00482401" w:rsidRDefault="005A75CB">
      <w:pPr>
        <w:spacing w:line="600" w:lineRule="exact"/>
        <w:rPr>
          <w:rFonts w:ascii="方正黑体_GBK" w:eastAsia="方正黑体_GBK" w:hAnsi="方正黑体_GBK"/>
          <w:b/>
          <w:bCs/>
          <w:color w:val="000000" w:themeColor="text1"/>
          <w:sz w:val="32"/>
          <w:szCs w:val="32"/>
        </w:rPr>
      </w:pPr>
      <w:r>
        <w:rPr>
          <w:rFonts w:ascii="方正黑体_GBK" w:eastAsia="方正黑体_GBK" w:hAnsi="方正黑体_GBK"/>
          <w:b/>
          <w:bCs/>
          <w:color w:val="000000" w:themeColor="text1"/>
          <w:sz w:val="32"/>
          <w:szCs w:val="32"/>
        </w:rPr>
        <w:lastRenderedPageBreak/>
        <w:t>附件</w:t>
      </w:r>
      <w:r>
        <w:rPr>
          <w:rFonts w:ascii="方正黑体_GBK" w:eastAsia="方正黑体_GBK" w:hAnsi="方正黑体_GBK"/>
          <w:b/>
          <w:bCs/>
          <w:color w:val="000000" w:themeColor="text1"/>
          <w:sz w:val="32"/>
          <w:szCs w:val="32"/>
        </w:rPr>
        <w:t>2</w:t>
      </w:r>
    </w:p>
    <w:p w14:paraId="03F27FB5" w14:textId="77777777" w:rsidR="00482401" w:rsidRDefault="00482401">
      <w:pPr>
        <w:spacing w:line="600" w:lineRule="exact"/>
        <w:rPr>
          <w:rFonts w:ascii="方正黑体_GBK" w:eastAsia="方正黑体_GBK" w:hAnsi="方正黑体_GBK"/>
          <w:color w:val="000000" w:themeColor="text1"/>
          <w:sz w:val="32"/>
          <w:szCs w:val="32"/>
        </w:rPr>
      </w:pPr>
    </w:p>
    <w:p w14:paraId="091A0033" w14:textId="77777777" w:rsidR="00482401" w:rsidRDefault="005A75CB">
      <w:pPr>
        <w:spacing w:line="600" w:lineRule="exact"/>
        <w:jc w:val="center"/>
        <w:rPr>
          <w:rFonts w:ascii="方正小标宋_GBK" w:eastAsia="方正小标宋_GBK" w:hAnsi="方正小标宋_GBK"/>
          <w:color w:val="000000" w:themeColor="text1"/>
          <w:kern w:val="0"/>
          <w:sz w:val="44"/>
          <w:szCs w:val="44"/>
        </w:rPr>
      </w:pPr>
      <w:bookmarkStart w:id="1" w:name="_Hlk35525908"/>
      <w:r>
        <w:rPr>
          <w:rFonts w:ascii="方正小标宋_GBK" w:eastAsia="方正小标宋_GBK" w:hAnsi="方正小标宋_GBK"/>
          <w:color w:val="000000" w:themeColor="text1"/>
          <w:kern w:val="0"/>
          <w:sz w:val="44"/>
          <w:szCs w:val="44"/>
        </w:rPr>
        <w:t>马克思主义学院</w:t>
      </w:r>
      <w:r>
        <w:rPr>
          <w:rFonts w:ascii="方正小标宋_GBK" w:eastAsia="方正小标宋_GBK" w:hAnsi="方正小标宋_GBK"/>
          <w:color w:val="000000" w:themeColor="text1"/>
          <w:kern w:val="0"/>
          <w:sz w:val="44"/>
          <w:szCs w:val="44"/>
        </w:rPr>
        <w:t>2019</w:t>
      </w:r>
      <w:r>
        <w:rPr>
          <w:rFonts w:ascii="方正小标宋_GBK" w:eastAsia="方正小标宋_GBK" w:hAnsi="方正小标宋_GBK"/>
          <w:color w:val="000000" w:themeColor="text1"/>
          <w:kern w:val="0"/>
          <w:sz w:val="44"/>
          <w:szCs w:val="44"/>
        </w:rPr>
        <w:t>级思想政治教育专业</w:t>
      </w:r>
      <w:r>
        <w:rPr>
          <w:rFonts w:ascii="方正小标宋_GBK" w:eastAsia="方正小标宋_GBK" w:hAnsi="方正小标宋_GBK"/>
          <w:color w:val="000000" w:themeColor="text1"/>
          <w:kern w:val="0"/>
          <w:sz w:val="44"/>
          <w:szCs w:val="44"/>
        </w:rPr>
        <w:t xml:space="preserve">“ </w:t>
      </w:r>
      <w:r>
        <w:rPr>
          <w:rFonts w:ascii="方正小标宋_GBK" w:eastAsia="方正小标宋_GBK" w:hAnsi="方正小标宋_GBK"/>
          <w:color w:val="000000" w:themeColor="text1"/>
          <w:sz w:val="44"/>
          <w:szCs w:val="44"/>
        </w:rPr>
        <w:t>提升技能</w:t>
      </w:r>
      <w:r>
        <w:rPr>
          <w:rFonts w:ascii="方正小标宋_GBK" w:eastAsia="方正小标宋_GBK" w:hAnsi="方正小标宋_GBK" w:hint="eastAsia"/>
          <w:color w:val="000000" w:themeColor="text1"/>
          <w:sz w:val="44"/>
          <w:szCs w:val="44"/>
        </w:rPr>
        <w:t xml:space="preserve"> </w:t>
      </w:r>
      <w:r>
        <w:rPr>
          <w:rFonts w:ascii="方正小标宋_GBK" w:eastAsia="方正小标宋_GBK" w:hAnsi="方正小标宋_GBK"/>
          <w:color w:val="000000" w:themeColor="text1"/>
          <w:sz w:val="44"/>
          <w:szCs w:val="44"/>
        </w:rPr>
        <w:t>追求卓越</w:t>
      </w:r>
      <w:r>
        <w:rPr>
          <w:rFonts w:ascii="方正小标宋_GBK" w:eastAsia="方正小标宋_GBK" w:hAnsi="方正小标宋_GBK"/>
          <w:color w:val="000000" w:themeColor="text1"/>
          <w:kern w:val="0"/>
          <w:sz w:val="44"/>
          <w:szCs w:val="44"/>
        </w:rPr>
        <w:t xml:space="preserve"> ”</w:t>
      </w:r>
      <w:r>
        <w:rPr>
          <w:rFonts w:ascii="方正小标宋_GBK" w:eastAsia="方正小标宋_GBK" w:hAnsi="方正小标宋_GBK"/>
          <w:color w:val="000000" w:themeColor="text1"/>
          <w:kern w:val="0"/>
          <w:sz w:val="44"/>
          <w:szCs w:val="44"/>
        </w:rPr>
        <w:t>课件制作初赛</w:t>
      </w:r>
    </w:p>
    <w:p w14:paraId="458655E8" w14:textId="77777777" w:rsidR="00482401" w:rsidRDefault="005A75CB">
      <w:pPr>
        <w:spacing w:line="600" w:lineRule="exact"/>
        <w:jc w:val="center"/>
        <w:rPr>
          <w:rFonts w:ascii="方正小标宋_GBK" w:eastAsia="方正小标宋_GBK" w:hAnsi="方正小标宋_GBK"/>
          <w:color w:val="000000" w:themeColor="text1"/>
          <w:kern w:val="0"/>
          <w:sz w:val="44"/>
          <w:szCs w:val="44"/>
        </w:rPr>
      </w:pPr>
      <w:r>
        <w:rPr>
          <w:rFonts w:ascii="方正小标宋_GBK" w:eastAsia="方正小标宋_GBK" w:hAnsi="方正小标宋_GBK"/>
          <w:color w:val="000000" w:themeColor="text1"/>
          <w:kern w:val="0"/>
          <w:sz w:val="44"/>
          <w:szCs w:val="44"/>
        </w:rPr>
        <w:t>评分</w:t>
      </w:r>
      <w:r>
        <w:rPr>
          <w:rFonts w:ascii="方正小标宋_GBK" w:eastAsia="方正小标宋_GBK" w:hAnsi="方正小标宋_GBK" w:hint="eastAsia"/>
          <w:color w:val="000000" w:themeColor="text1"/>
          <w:kern w:val="0"/>
          <w:sz w:val="44"/>
          <w:szCs w:val="44"/>
        </w:rPr>
        <w:t>标</w:t>
      </w:r>
      <w:r>
        <w:rPr>
          <w:rFonts w:ascii="方正小标宋_GBK" w:eastAsia="方正小标宋_GBK" w:hAnsi="方正小标宋_GBK"/>
          <w:color w:val="000000" w:themeColor="text1"/>
          <w:kern w:val="0"/>
          <w:sz w:val="44"/>
          <w:szCs w:val="44"/>
        </w:rPr>
        <w:t>准</w:t>
      </w:r>
    </w:p>
    <w:p w14:paraId="4D9A73A8" w14:textId="77777777" w:rsidR="00482401" w:rsidRDefault="00482401">
      <w:pPr>
        <w:spacing w:line="600" w:lineRule="exact"/>
        <w:jc w:val="center"/>
        <w:rPr>
          <w:rFonts w:ascii="方正小标宋_GBK" w:eastAsia="方正小标宋_GBK" w:hAnsi="方正小标宋_GBK"/>
          <w:color w:val="000000" w:themeColor="text1"/>
          <w:kern w:val="0"/>
          <w:sz w:val="44"/>
          <w:szCs w:val="44"/>
        </w:rPr>
      </w:pPr>
    </w:p>
    <w:bookmarkEnd w:id="1"/>
    <w:p w14:paraId="3953CDB9" w14:textId="77777777" w:rsidR="00482401" w:rsidRDefault="005A75CB">
      <w:pPr>
        <w:spacing w:line="600" w:lineRule="exact"/>
        <w:jc w:val="left"/>
        <w:rPr>
          <w:rFonts w:ascii="方正仿宋_GBK" w:eastAsia="方正仿宋_GB2312" w:hAnsi="方正仿宋_GBK" w:cs="方正仿宋_GBK"/>
          <w:color w:val="000000" w:themeColor="text1"/>
          <w:sz w:val="32"/>
          <w:szCs w:val="32"/>
        </w:rPr>
      </w:pP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 xml:space="preserve">   </w:t>
      </w:r>
      <w:r>
        <w:rPr>
          <w:rFonts w:ascii="方正仿宋_GB2312" w:eastAsia="方正仿宋_GB2312" w:hAnsi="方正仿宋_GB2312" w:cs="方正仿宋_GB2312" w:hint="eastAsia"/>
          <w:color w:val="000000" w:themeColor="text1"/>
          <w:sz w:val="32"/>
          <w:szCs w:val="32"/>
        </w:rPr>
        <w:t>总分：</w:t>
      </w:r>
      <w:r>
        <w:rPr>
          <w:rFonts w:ascii="方正仿宋_GB2312" w:eastAsia="方正仿宋_GB2312" w:hAnsi="方正仿宋_GB2312" w:cs="方正仿宋_GB2312" w:hint="eastAsia"/>
          <w:color w:val="000000" w:themeColor="text1"/>
          <w:sz w:val="32"/>
          <w:szCs w:val="32"/>
        </w:rPr>
        <w:t>10</w:t>
      </w:r>
      <w:r>
        <w:rPr>
          <w:rFonts w:ascii="方正仿宋_GB2312" w:eastAsia="方正仿宋_GB2312" w:hAnsi="方正仿宋_GB2312" w:cs="方正仿宋_GB2312" w:hint="eastAsia"/>
          <w:color w:val="000000" w:themeColor="text1"/>
          <w:sz w:val="32"/>
          <w:szCs w:val="32"/>
        </w:rPr>
        <w:t>分</w:t>
      </w:r>
    </w:p>
    <w:p w14:paraId="5F07F5F1"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课件内容无知识性错误，科学，规范，逻辑结构清晰，内容呈现顺序合理。（</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分）</w:t>
      </w:r>
    </w:p>
    <w:p w14:paraId="4F73002F"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主题突出，课件素材紧扣主题。（</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分）</w:t>
      </w:r>
    </w:p>
    <w:p w14:paraId="09DAD88E" w14:textId="77777777" w:rsidR="00482401" w:rsidRDefault="005A75CB">
      <w:pPr>
        <w:spacing w:line="6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页面设计布局合理，新颖，活泼，有创意。有较好的视觉效果。（</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分）</w:t>
      </w:r>
    </w:p>
    <w:p w14:paraId="2BB26C05" w14:textId="77777777" w:rsidR="00482401" w:rsidRDefault="005A75CB">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能适当运用图像处理技术，音频处理技术，视频处理技术。（</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分）</w:t>
      </w:r>
    </w:p>
    <w:p w14:paraId="76E6CAA3" w14:textId="77777777" w:rsidR="00482401" w:rsidRDefault="005A75CB">
      <w:pPr>
        <w:widowControl/>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color w:val="000000" w:themeColor="text1"/>
          <w:sz w:val="32"/>
          <w:szCs w:val="32"/>
        </w:rPr>
        <w:br w:type="page"/>
      </w:r>
    </w:p>
    <w:p w14:paraId="0EF8D2B8" w14:textId="77777777" w:rsidR="00482401" w:rsidRDefault="005A75CB">
      <w:pPr>
        <w:spacing w:line="600" w:lineRule="exact"/>
        <w:rPr>
          <w:rFonts w:ascii="方正黑体_GBK" w:eastAsia="方正黑体_GBK" w:hAnsi="方正黑体_GBK"/>
          <w:color w:val="000000" w:themeColor="text1"/>
          <w:sz w:val="32"/>
          <w:szCs w:val="32"/>
        </w:rPr>
      </w:pPr>
      <w:r>
        <w:rPr>
          <w:rFonts w:ascii="方正黑体_GBK" w:eastAsia="方正黑体_GBK" w:hAnsi="方正黑体_GBK"/>
          <w:b/>
          <w:bCs/>
          <w:color w:val="000000" w:themeColor="text1"/>
          <w:sz w:val="32"/>
          <w:szCs w:val="32"/>
        </w:rPr>
        <w:lastRenderedPageBreak/>
        <w:t>附件</w:t>
      </w:r>
      <w:r>
        <w:rPr>
          <w:rFonts w:ascii="方正黑体_GBK" w:eastAsia="方正黑体_GBK" w:hAnsi="方正黑体_GBK"/>
          <w:b/>
          <w:bCs/>
          <w:color w:val="000000" w:themeColor="text1"/>
          <w:sz w:val="32"/>
          <w:szCs w:val="32"/>
        </w:rPr>
        <w:t>3</w:t>
      </w:r>
    </w:p>
    <w:p w14:paraId="7AB887ED" w14:textId="77777777" w:rsidR="00482401" w:rsidRDefault="005A75CB">
      <w:pPr>
        <w:spacing w:line="600" w:lineRule="exact"/>
        <w:ind w:firstLineChars="200" w:firstLine="880"/>
        <w:jc w:val="center"/>
        <w:rPr>
          <w:rFonts w:ascii="方正小标宋_GBK" w:eastAsia="方正小标宋_GBK" w:hAnsi="方正小标宋_GBK"/>
          <w:color w:val="000000" w:themeColor="text1"/>
          <w:kern w:val="0"/>
          <w:sz w:val="44"/>
          <w:szCs w:val="44"/>
        </w:rPr>
      </w:pPr>
      <w:bookmarkStart w:id="2" w:name="_Hlk35525850"/>
      <w:r>
        <w:rPr>
          <w:rFonts w:ascii="方正小标宋_GBK" w:eastAsia="方正小标宋_GBK" w:hAnsi="方正小标宋_GBK"/>
          <w:color w:val="000000" w:themeColor="text1"/>
          <w:kern w:val="0"/>
          <w:sz w:val="44"/>
          <w:szCs w:val="44"/>
        </w:rPr>
        <w:t>马克思主义学院</w:t>
      </w:r>
      <w:r>
        <w:rPr>
          <w:rFonts w:ascii="方正小标宋_GBK" w:eastAsia="方正小标宋_GBK" w:hAnsi="方正小标宋_GBK"/>
          <w:color w:val="000000" w:themeColor="text1"/>
          <w:kern w:val="0"/>
          <w:sz w:val="44"/>
          <w:szCs w:val="44"/>
        </w:rPr>
        <w:t>2019</w:t>
      </w:r>
      <w:r>
        <w:rPr>
          <w:rFonts w:ascii="方正小标宋_GBK" w:eastAsia="方正小标宋_GBK" w:hAnsi="方正小标宋_GBK"/>
          <w:color w:val="000000" w:themeColor="text1"/>
          <w:kern w:val="0"/>
          <w:sz w:val="44"/>
          <w:szCs w:val="44"/>
        </w:rPr>
        <w:t>级思想政治教育专业</w:t>
      </w:r>
      <w:r>
        <w:rPr>
          <w:rFonts w:ascii="方正小标宋_GBK" w:eastAsia="方正小标宋_GBK" w:hAnsi="方正小标宋_GBK"/>
          <w:color w:val="000000" w:themeColor="text1"/>
          <w:kern w:val="0"/>
          <w:sz w:val="44"/>
          <w:szCs w:val="44"/>
        </w:rPr>
        <w:t>“</w:t>
      </w:r>
      <w:r>
        <w:rPr>
          <w:rFonts w:ascii="方正小标宋_GBK" w:eastAsia="方正小标宋_GBK" w:hAnsi="方正小标宋_GBK"/>
          <w:color w:val="000000" w:themeColor="text1"/>
          <w:sz w:val="44"/>
          <w:szCs w:val="44"/>
        </w:rPr>
        <w:t>提升技能</w:t>
      </w:r>
      <w:r>
        <w:rPr>
          <w:rFonts w:ascii="方正小标宋_GBK" w:eastAsia="方正小标宋_GBK" w:hAnsi="方正小标宋_GBK" w:hint="eastAsia"/>
          <w:color w:val="000000" w:themeColor="text1"/>
          <w:sz w:val="44"/>
          <w:szCs w:val="44"/>
        </w:rPr>
        <w:t xml:space="preserve"> </w:t>
      </w:r>
      <w:r>
        <w:rPr>
          <w:rFonts w:ascii="方正小标宋_GBK" w:eastAsia="方正小标宋_GBK" w:hAnsi="方正小标宋_GBK"/>
          <w:color w:val="000000" w:themeColor="text1"/>
          <w:sz w:val="44"/>
          <w:szCs w:val="44"/>
        </w:rPr>
        <w:t>追求卓越</w:t>
      </w:r>
      <w:r>
        <w:rPr>
          <w:rFonts w:ascii="方正小标宋_GBK" w:eastAsia="方正小标宋_GBK" w:hAnsi="方正小标宋_GBK"/>
          <w:color w:val="000000" w:themeColor="text1"/>
          <w:kern w:val="0"/>
          <w:sz w:val="44"/>
          <w:szCs w:val="44"/>
        </w:rPr>
        <w:t>”</w:t>
      </w:r>
      <w:r>
        <w:rPr>
          <w:rFonts w:ascii="方正小标宋_GBK" w:eastAsia="方正小标宋_GBK" w:hAnsi="方正小标宋_GBK"/>
          <w:color w:val="000000" w:themeColor="text1"/>
          <w:kern w:val="0"/>
          <w:sz w:val="44"/>
          <w:szCs w:val="44"/>
        </w:rPr>
        <w:t>课件制作决赛</w:t>
      </w:r>
    </w:p>
    <w:p w14:paraId="144379F3" w14:textId="77777777" w:rsidR="00482401" w:rsidRDefault="005A75CB">
      <w:pPr>
        <w:spacing w:line="600" w:lineRule="exact"/>
        <w:ind w:firstLineChars="200" w:firstLine="880"/>
        <w:jc w:val="center"/>
        <w:rPr>
          <w:rFonts w:ascii="方正小标宋_GBK" w:eastAsia="方正小标宋_GBK" w:hAnsi="方正小标宋_GBK"/>
          <w:color w:val="000000" w:themeColor="text1"/>
          <w:kern w:val="0"/>
          <w:sz w:val="44"/>
          <w:szCs w:val="44"/>
        </w:rPr>
      </w:pPr>
      <w:r>
        <w:rPr>
          <w:rFonts w:ascii="方正小标宋_GBK" w:eastAsia="方正小标宋_GBK" w:hAnsi="方正小标宋_GBK"/>
          <w:color w:val="000000" w:themeColor="text1"/>
          <w:kern w:val="0"/>
          <w:sz w:val="44"/>
          <w:szCs w:val="44"/>
        </w:rPr>
        <w:t>评分标准</w:t>
      </w:r>
      <w:bookmarkEnd w:id="2"/>
    </w:p>
    <w:p w14:paraId="7BAA13A6" w14:textId="77777777" w:rsidR="00482401" w:rsidRDefault="00482401">
      <w:pPr>
        <w:spacing w:line="600" w:lineRule="exact"/>
        <w:ind w:firstLineChars="200" w:firstLine="880"/>
        <w:jc w:val="center"/>
        <w:rPr>
          <w:rFonts w:ascii="方正小标宋_GBK" w:eastAsia="方正小标宋_GBK" w:hAnsi="方正小标宋_GBK"/>
          <w:color w:val="000000" w:themeColor="text1"/>
          <w:sz w:val="44"/>
          <w:szCs w:val="44"/>
        </w:rPr>
      </w:pPr>
    </w:p>
    <w:p w14:paraId="46C0C63C" w14:textId="77777777" w:rsidR="00482401" w:rsidRDefault="005A75CB">
      <w:pPr>
        <w:spacing w:line="600" w:lineRule="exact"/>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评分标准（总分</w:t>
      </w:r>
      <w:r>
        <w:rPr>
          <w:rFonts w:ascii="方正仿宋_GBK" w:eastAsia="方正仿宋_GBK" w:hAnsi="方正仿宋_GBK" w:cs="方正仿宋_GBK" w:hint="eastAsia"/>
          <w:color w:val="000000" w:themeColor="text1"/>
          <w:kern w:val="0"/>
          <w:sz w:val="32"/>
          <w:szCs w:val="32"/>
        </w:rPr>
        <w:t>10</w:t>
      </w:r>
      <w:r>
        <w:rPr>
          <w:rFonts w:ascii="方正仿宋_GBK" w:eastAsia="方正仿宋_GBK" w:hAnsi="方正仿宋_GBK" w:cs="方正仿宋_GBK" w:hint="eastAsia"/>
          <w:color w:val="000000" w:themeColor="text1"/>
          <w:kern w:val="0"/>
          <w:sz w:val="32"/>
          <w:szCs w:val="32"/>
        </w:rPr>
        <w:t>分）</w:t>
      </w:r>
    </w:p>
    <w:tbl>
      <w:tblPr>
        <w:tblStyle w:val="a7"/>
        <w:tblW w:w="9067" w:type="dxa"/>
        <w:tblLayout w:type="fixed"/>
        <w:tblLook w:val="04A0" w:firstRow="1" w:lastRow="0" w:firstColumn="1" w:lastColumn="0" w:noHBand="0" w:noVBand="1"/>
      </w:tblPr>
      <w:tblGrid>
        <w:gridCol w:w="1555"/>
        <w:gridCol w:w="6378"/>
        <w:gridCol w:w="1134"/>
      </w:tblGrid>
      <w:tr w:rsidR="00482401" w14:paraId="6B2C90B4" w14:textId="77777777">
        <w:tc>
          <w:tcPr>
            <w:tcW w:w="1555" w:type="dxa"/>
            <w:vAlign w:val="center"/>
          </w:tcPr>
          <w:p w14:paraId="6C81BA3F"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名称</w:t>
            </w:r>
          </w:p>
        </w:tc>
        <w:tc>
          <w:tcPr>
            <w:tcW w:w="6378" w:type="dxa"/>
            <w:vAlign w:val="center"/>
          </w:tcPr>
          <w:p w14:paraId="47D2E38B"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内容</w:t>
            </w:r>
          </w:p>
        </w:tc>
        <w:tc>
          <w:tcPr>
            <w:tcW w:w="1134" w:type="dxa"/>
            <w:vAlign w:val="center"/>
          </w:tcPr>
          <w:p w14:paraId="007031A1"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分数</w:t>
            </w:r>
          </w:p>
        </w:tc>
      </w:tr>
      <w:tr w:rsidR="00482401" w14:paraId="7D32A754" w14:textId="77777777">
        <w:trPr>
          <w:trHeight w:val="1093"/>
        </w:trPr>
        <w:tc>
          <w:tcPr>
            <w:tcW w:w="1555" w:type="dxa"/>
            <w:vAlign w:val="center"/>
          </w:tcPr>
          <w:p w14:paraId="27B83178"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页面效果</w:t>
            </w:r>
          </w:p>
        </w:tc>
        <w:tc>
          <w:tcPr>
            <w:tcW w:w="6378" w:type="dxa"/>
            <w:vAlign w:val="center"/>
          </w:tcPr>
          <w:p w14:paraId="604E9325"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课件布局合理，有创意，整体风格统一。</w:t>
            </w:r>
          </w:p>
        </w:tc>
        <w:tc>
          <w:tcPr>
            <w:tcW w:w="1134" w:type="dxa"/>
            <w:vAlign w:val="center"/>
          </w:tcPr>
          <w:p w14:paraId="416FE861"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3</w:t>
            </w:r>
            <w:r>
              <w:rPr>
                <w:rFonts w:ascii="方正仿宋_GBK" w:eastAsia="方正仿宋_GBK" w:hAnsi="方正仿宋_GBK" w:cs="方正仿宋_GBK" w:hint="eastAsia"/>
                <w:color w:val="000000" w:themeColor="text1"/>
                <w:kern w:val="0"/>
                <w:sz w:val="32"/>
                <w:szCs w:val="32"/>
              </w:rPr>
              <w:t>分</w:t>
            </w:r>
          </w:p>
        </w:tc>
      </w:tr>
      <w:tr w:rsidR="00482401" w14:paraId="3A9CF594" w14:textId="77777777">
        <w:trPr>
          <w:trHeight w:val="1202"/>
        </w:trPr>
        <w:tc>
          <w:tcPr>
            <w:tcW w:w="1555" w:type="dxa"/>
            <w:vAlign w:val="center"/>
          </w:tcPr>
          <w:p w14:paraId="1B4A3668"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演示内容</w:t>
            </w:r>
          </w:p>
        </w:tc>
        <w:tc>
          <w:tcPr>
            <w:tcW w:w="6378" w:type="dxa"/>
            <w:vAlign w:val="center"/>
          </w:tcPr>
          <w:p w14:paraId="0915F50C"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概念准确，突出重点，且有科学性、规范性。</w:t>
            </w:r>
          </w:p>
        </w:tc>
        <w:tc>
          <w:tcPr>
            <w:tcW w:w="1134" w:type="dxa"/>
            <w:vAlign w:val="center"/>
          </w:tcPr>
          <w:p w14:paraId="2A6688DB"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color w:val="000000" w:themeColor="text1"/>
                <w:kern w:val="0"/>
                <w:sz w:val="32"/>
                <w:szCs w:val="32"/>
              </w:rPr>
              <w:t>3</w:t>
            </w:r>
            <w:r>
              <w:rPr>
                <w:rFonts w:ascii="方正仿宋_GBK" w:eastAsia="方正仿宋_GBK" w:hAnsi="方正仿宋_GBK" w:cs="方正仿宋_GBK" w:hint="eastAsia"/>
                <w:color w:val="000000" w:themeColor="text1"/>
                <w:kern w:val="0"/>
                <w:sz w:val="32"/>
                <w:szCs w:val="32"/>
              </w:rPr>
              <w:t>分</w:t>
            </w:r>
          </w:p>
        </w:tc>
      </w:tr>
      <w:tr w:rsidR="00482401" w14:paraId="0F105A1D" w14:textId="77777777">
        <w:trPr>
          <w:trHeight w:val="1959"/>
        </w:trPr>
        <w:tc>
          <w:tcPr>
            <w:tcW w:w="1555" w:type="dxa"/>
            <w:vAlign w:val="center"/>
          </w:tcPr>
          <w:p w14:paraId="3285F533"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语言表达</w:t>
            </w:r>
          </w:p>
        </w:tc>
        <w:tc>
          <w:tcPr>
            <w:tcW w:w="6378" w:type="dxa"/>
            <w:vAlign w:val="center"/>
          </w:tcPr>
          <w:p w14:paraId="581C757A"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语言表达清晰，在规定时间内完成展示，超时或缺时</w:t>
            </w:r>
            <w:r>
              <w:rPr>
                <w:rFonts w:ascii="方正仿宋_GBK" w:eastAsia="方正仿宋_GBK" w:hAnsi="方正仿宋_GBK" w:cs="方正仿宋_GBK" w:hint="eastAsia"/>
                <w:color w:val="000000" w:themeColor="text1"/>
                <w:kern w:val="0"/>
                <w:sz w:val="32"/>
                <w:szCs w:val="32"/>
              </w:rPr>
              <w:t>30</w:t>
            </w:r>
            <w:r>
              <w:rPr>
                <w:rFonts w:ascii="方正仿宋_GBK" w:eastAsia="方正仿宋_GBK" w:hAnsi="方正仿宋_GBK" w:cs="方正仿宋_GBK" w:hint="eastAsia"/>
                <w:color w:val="000000" w:themeColor="text1"/>
                <w:kern w:val="0"/>
                <w:sz w:val="32"/>
                <w:szCs w:val="32"/>
              </w:rPr>
              <w:t>秒扣</w:t>
            </w:r>
            <w:r>
              <w:rPr>
                <w:rFonts w:ascii="方正仿宋_GBK" w:eastAsia="方正仿宋_GBK" w:hAnsi="方正仿宋_GBK" w:cs="方正仿宋_GBK" w:hint="eastAsia"/>
                <w:color w:val="000000" w:themeColor="text1"/>
                <w:kern w:val="0"/>
                <w:sz w:val="32"/>
                <w:szCs w:val="32"/>
              </w:rPr>
              <w:t>0.1</w:t>
            </w:r>
            <w:r>
              <w:rPr>
                <w:rFonts w:ascii="方正仿宋_GBK" w:eastAsia="方正仿宋_GBK" w:hAnsi="方正仿宋_GBK" w:cs="方正仿宋_GBK" w:hint="eastAsia"/>
                <w:color w:val="000000" w:themeColor="text1"/>
                <w:kern w:val="0"/>
                <w:sz w:val="32"/>
                <w:szCs w:val="32"/>
              </w:rPr>
              <w:t>分，超时或缺时</w:t>
            </w:r>
            <w:r>
              <w:rPr>
                <w:rFonts w:ascii="方正仿宋_GBK" w:eastAsia="方正仿宋_GBK" w:hAnsi="方正仿宋_GBK" w:cs="方正仿宋_GBK" w:hint="eastAsia"/>
                <w:color w:val="000000" w:themeColor="text1"/>
                <w:kern w:val="0"/>
                <w:sz w:val="32"/>
                <w:szCs w:val="32"/>
              </w:rPr>
              <w:t>1</w:t>
            </w:r>
            <w:r>
              <w:rPr>
                <w:rFonts w:ascii="方正仿宋_GBK" w:eastAsia="方正仿宋_GBK" w:hAnsi="方正仿宋_GBK" w:cs="方正仿宋_GBK" w:hint="eastAsia"/>
                <w:color w:val="000000" w:themeColor="text1"/>
                <w:kern w:val="0"/>
                <w:sz w:val="32"/>
                <w:szCs w:val="32"/>
              </w:rPr>
              <w:t>分钟扣</w:t>
            </w:r>
            <w:r>
              <w:rPr>
                <w:rFonts w:ascii="方正仿宋_GBK" w:eastAsia="方正仿宋_GBK" w:hAnsi="方正仿宋_GBK" w:cs="方正仿宋_GBK" w:hint="eastAsia"/>
                <w:color w:val="000000" w:themeColor="text1"/>
                <w:kern w:val="0"/>
                <w:sz w:val="32"/>
                <w:szCs w:val="32"/>
              </w:rPr>
              <w:t>0.2</w:t>
            </w:r>
            <w:r>
              <w:rPr>
                <w:rFonts w:ascii="方正仿宋_GBK" w:eastAsia="方正仿宋_GBK" w:hAnsi="方正仿宋_GBK" w:cs="方正仿宋_GBK" w:hint="eastAsia"/>
                <w:color w:val="000000" w:themeColor="text1"/>
                <w:kern w:val="0"/>
                <w:sz w:val="32"/>
                <w:szCs w:val="32"/>
              </w:rPr>
              <w:t>分，以此类推。</w:t>
            </w:r>
          </w:p>
        </w:tc>
        <w:tc>
          <w:tcPr>
            <w:tcW w:w="1134" w:type="dxa"/>
            <w:vAlign w:val="center"/>
          </w:tcPr>
          <w:p w14:paraId="56D39BE4"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2</w:t>
            </w:r>
            <w:r>
              <w:rPr>
                <w:rFonts w:ascii="方正仿宋_GBK" w:eastAsia="方正仿宋_GBK" w:hAnsi="方正仿宋_GBK" w:cs="方正仿宋_GBK" w:hint="eastAsia"/>
                <w:color w:val="000000" w:themeColor="text1"/>
                <w:kern w:val="0"/>
                <w:sz w:val="32"/>
                <w:szCs w:val="32"/>
              </w:rPr>
              <w:t>分</w:t>
            </w:r>
          </w:p>
        </w:tc>
      </w:tr>
      <w:tr w:rsidR="00482401" w14:paraId="0B3ACF8A" w14:textId="77777777">
        <w:trPr>
          <w:trHeight w:val="1238"/>
        </w:trPr>
        <w:tc>
          <w:tcPr>
            <w:tcW w:w="1555" w:type="dxa"/>
            <w:vAlign w:val="center"/>
          </w:tcPr>
          <w:p w14:paraId="015DCDAD"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形象仪态</w:t>
            </w:r>
          </w:p>
        </w:tc>
        <w:tc>
          <w:tcPr>
            <w:tcW w:w="6378" w:type="dxa"/>
            <w:vAlign w:val="center"/>
          </w:tcPr>
          <w:p w14:paraId="06A80FBD"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举止大方，形态自然。回答问题精简得体。</w:t>
            </w:r>
          </w:p>
        </w:tc>
        <w:tc>
          <w:tcPr>
            <w:tcW w:w="1134" w:type="dxa"/>
            <w:vAlign w:val="center"/>
          </w:tcPr>
          <w:p w14:paraId="78706760" w14:textId="77777777" w:rsidR="00482401" w:rsidRDefault="005A75CB">
            <w:pPr>
              <w:spacing w:line="600" w:lineRule="exact"/>
              <w:jc w:val="center"/>
              <w:rPr>
                <w:rFonts w:ascii="方正仿宋_GBK" w:eastAsia="方正仿宋_GBK" w:hAnsi="方正仿宋_GBK" w:cs="方正仿宋_GBK"/>
                <w:color w:val="000000" w:themeColor="text1"/>
                <w:kern w:val="0"/>
                <w:sz w:val="32"/>
                <w:szCs w:val="32"/>
              </w:rPr>
            </w:pPr>
            <w:r>
              <w:rPr>
                <w:rFonts w:ascii="方正仿宋_GBK" w:eastAsia="方正仿宋_GBK" w:hAnsi="方正仿宋_GBK" w:cs="方正仿宋_GBK" w:hint="eastAsia"/>
                <w:color w:val="000000" w:themeColor="text1"/>
                <w:kern w:val="0"/>
                <w:sz w:val="32"/>
                <w:szCs w:val="32"/>
              </w:rPr>
              <w:t>2</w:t>
            </w:r>
            <w:r>
              <w:rPr>
                <w:rFonts w:ascii="方正仿宋_GBK" w:eastAsia="方正仿宋_GBK" w:hAnsi="方正仿宋_GBK" w:cs="方正仿宋_GBK" w:hint="eastAsia"/>
                <w:color w:val="000000" w:themeColor="text1"/>
                <w:kern w:val="0"/>
                <w:sz w:val="32"/>
                <w:szCs w:val="32"/>
              </w:rPr>
              <w:t>分</w:t>
            </w:r>
          </w:p>
        </w:tc>
      </w:tr>
    </w:tbl>
    <w:p w14:paraId="6A388685" w14:textId="77777777" w:rsidR="00482401" w:rsidRDefault="00482401">
      <w:pPr>
        <w:spacing w:line="600" w:lineRule="exact"/>
        <w:rPr>
          <w:rFonts w:ascii="方正仿宋_GBK" w:eastAsia="方正仿宋_GBK" w:hAnsi="方正仿宋_GBK" w:cs="方正仿宋_GBK"/>
          <w:sz w:val="28"/>
          <w:szCs w:val="28"/>
        </w:rPr>
      </w:pPr>
    </w:p>
    <w:sectPr w:rsidR="00482401">
      <w:pgSz w:w="11906" w:h="16838"/>
      <w:pgMar w:top="2098" w:right="1417" w:bottom="1984"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2312">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singleLevel"/>
    <w:tmpl w:val="0053208E"/>
    <w:lvl w:ilvl="0">
      <w:start w:val="1"/>
      <w:numFmt w:val="chineseCounting"/>
      <w:suff w:val="nothing"/>
      <w:lvlText w:val="%1、"/>
      <w:lvlJc w:val="left"/>
      <w:rPr>
        <w:rFonts w:hint="eastAsia"/>
      </w:rPr>
    </w:lvl>
  </w:abstractNum>
  <w:abstractNum w:abstractNumId="1" w15:restartNumberingAfterBreak="0">
    <w:nsid w:val="5E71A56C"/>
    <w:multiLevelType w:val="singleLevel"/>
    <w:tmpl w:val="5E71A56C"/>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33A"/>
    <w:rsid w:val="000337FD"/>
    <w:rsid w:val="00061EA4"/>
    <w:rsid w:val="0007345D"/>
    <w:rsid w:val="000852AC"/>
    <w:rsid w:val="00114E7D"/>
    <w:rsid w:val="00193255"/>
    <w:rsid w:val="00211EC7"/>
    <w:rsid w:val="00230976"/>
    <w:rsid w:val="002C13A1"/>
    <w:rsid w:val="00344EB5"/>
    <w:rsid w:val="003D09BF"/>
    <w:rsid w:val="003E091A"/>
    <w:rsid w:val="003E68D4"/>
    <w:rsid w:val="00482401"/>
    <w:rsid w:val="004E1330"/>
    <w:rsid w:val="00580F88"/>
    <w:rsid w:val="00582ED5"/>
    <w:rsid w:val="005A75CB"/>
    <w:rsid w:val="005B31F5"/>
    <w:rsid w:val="005C0241"/>
    <w:rsid w:val="005D0D8B"/>
    <w:rsid w:val="005E2D94"/>
    <w:rsid w:val="00616A66"/>
    <w:rsid w:val="00643EF3"/>
    <w:rsid w:val="006B46AA"/>
    <w:rsid w:val="006E0C81"/>
    <w:rsid w:val="007043BD"/>
    <w:rsid w:val="00722EE1"/>
    <w:rsid w:val="0074376B"/>
    <w:rsid w:val="007E4AA7"/>
    <w:rsid w:val="00837B44"/>
    <w:rsid w:val="00841053"/>
    <w:rsid w:val="008B47D4"/>
    <w:rsid w:val="008C6F06"/>
    <w:rsid w:val="00921669"/>
    <w:rsid w:val="00937759"/>
    <w:rsid w:val="00942915"/>
    <w:rsid w:val="009F51FC"/>
    <w:rsid w:val="00A42281"/>
    <w:rsid w:val="00A42A6C"/>
    <w:rsid w:val="00A66023"/>
    <w:rsid w:val="00A9133A"/>
    <w:rsid w:val="00AF681D"/>
    <w:rsid w:val="00B67F61"/>
    <w:rsid w:val="00BA1525"/>
    <w:rsid w:val="00BC20C5"/>
    <w:rsid w:val="00C75D7A"/>
    <w:rsid w:val="00D909C0"/>
    <w:rsid w:val="00D94DA2"/>
    <w:rsid w:val="00E9064B"/>
    <w:rsid w:val="00FA69FA"/>
    <w:rsid w:val="00FD118B"/>
    <w:rsid w:val="00FE293A"/>
    <w:rsid w:val="03427E0E"/>
    <w:rsid w:val="0F9D286C"/>
    <w:rsid w:val="18187C4A"/>
    <w:rsid w:val="1AC76F93"/>
    <w:rsid w:val="1C167E2C"/>
    <w:rsid w:val="1F461F1E"/>
    <w:rsid w:val="22D439CE"/>
    <w:rsid w:val="25133647"/>
    <w:rsid w:val="264D5F1A"/>
    <w:rsid w:val="294150F9"/>
    <w:rsid w:val="2DBC02BD"/>
    <w:rsid w:val="31BD600B"/>
    <w:rsid w:val="338C6B1B"/>
    <w:rsid w:val="39D41F67"/>
    <w:rsid w:val="3EC21A23"/>
    <w:rsid w:val="40115EBD"/>
    <w:rsid w:val="40C658A0"/>
    <w:rsid w:val="48A566D4"/>
    <w:rsid w:val="4B5B6769"/>
    <w:rsid w:val="4D352C0A"/>
    <w:rsid w:val="501B4188"/>
    <w:rsid w:val="59A23720"/>
    <w:rsid w:val="59F73812"/>
    <w:rsid w:val="63370164"/>
    <w:rsid w:val="6547108B"/>
    <w:rsid w:val="65AD2A83"/>
    <w:rsid w:val="67741AF8"/>
    <w:rsid w:val="689651B6"/>
    <w:rsid w:val="6C2806CD"/>
    <w:rsid w:val="6C3A7E7E"/>
    <w:rsid w:val="6D9D353B"/>
    <w:rsid w:val="76222A2F"/>
    <w:rsid w:val="764945F8"/>
    <w:rsid w:val="7CB17C4B"/>
    <w:rsid w:val="7D305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6A3E9"/>
  <w15:docId w15:val="{9F966163-3779-4242-8BDF-C325D3CA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pPr>
      <w:ind w:firstLineChars="200" w:firstLine="420"/>
    </w:pPr>
  </w:style>
  <w:style w:type="character" w:customStyle="1" w:styleId="a6">
    <w:name w:val="页眉 字符"/>
    <w:basedOn w:val="a0"/>
    <w:link w:val="a5"/>
    <w:qFormat/>
    <w:rPr>
      <w:rFonts w:ascii="Calibri" w:hAnsi="Calibri" w:cs="宋体"/>
      <w:kern w:val="2"/>
      <w:sz w:val="18"/>
      <w:szCs w:val="18"/>
    </w:rPr>
  </w:style>
  <w:style w:type="character" w:customStyle="1" w:styleId="a4">
    <w:name w:val="页脚 字符"/>
    <w:basedOn w:val="a0"/>
    <w:link w:val="a3"/>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209AE-2FCD-451B-A8FD-46E4E566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李 华夏</cp:lastModifiedBy>
  <cp:revision>4</cp:revision>
  <dcterms:created xsi:type="dcterms:W3CDTF">2020-03-19T08:00:00Z</dcterms:created>
  <dcterms:modified xsi:type="dcterms:W3CDTF">2020-03-19T10:46:00Z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